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5" w:type="dxa"/>
        <w:tblInd w:w="-34" w:type="dxa"/>
        <w:tblLook w:val="04A0" w:firstRow="1" w:lastRow="0" w:firstColumn="1" w:lastColumn="0" w:noHBand="0" w:noVBand="1"/>
      </w:tblPr>
      <w:tblGrid>
        <w:gridCol w:w="4820"/>
        <w:gridCol w:w="4785"/>
      </w:tblGrid>
      <w:tr w:rsidR="00E34586" w:rsidRPr="00063605" w14:paraId="523D3B71" w14:textId="77777777" w:rsidTr="00E07F6D">
        <w:tc>
          <w:tcPr>
            <w:tcW w:w="4820" w:type="dxa"/>
            <w:shd w:val="clear" w:color="auto" w:fill="auto"/>
          </w:tcPr>
          <w:p w14:paraId="62EAEFFB" w14:textId="77777777" w:rsidR="00E34586" w:rsidRPr="00063605" w:rsidRDefault="00E34586" w:rsidP="00E34586">
            <w:pPr>
              <w:spacing w:before="60" w:after="60"/>
              <w:ind w:left="597"/>
              <w:rPr>
                <w:rFonts w:eastAsia="Calibri" w:cs="Times New Roman"/>
                <w:szCs w:val="28"/>
                <w:lang w:val="uz-Latn-UZ" w:eastAsia="ru-RU"/>
              </w:rPr>
            </w:pPr>
          </w:p>
        </w:tc>
        <w:tc>
          <w:tcPr>
            <w:tcW w:w="4785" w:type="dxa"/>
            <w:shd w:val="clear" w:color="auto" w:fill="auto"/>
          </w:tcPr>
          <w:p w14:paraId="6A054DEB" w14:textId="3B74B390" w:rsidR="00E34586" w:rsidRPr="00063605" w:rsidRDefault="00E34586" w:rsidP="00E34586">
            <w:pPr>
              <w:spacing w:before="60" w:after="60"/>
              <w:jc w:val="center"/>
              <w:rPr>
                <w:rFonts w:eastAsia="Calibri" w:cs="Times New Roman"/>
                <w:b/>
                <w:szCs w:val="28"/>
                <w:lang w:val="uz-Latn-UZ" w:eastAsia="ru-RU"/>
              </w:rPr>
            </w:pPr>
            <w:r w:rsidRPr="00063605">
              <w:rPr>
                <w:rFonts w:eastAsia="Calibri" w:cs="Times New Roman"/>
                <w:b/>
                <w:szCs w:val="28"/>
                <w:lang w:val="uz-Latn-UZ" w:eastAsia="ru-RU"/>
              </w:rPr>
              <w:t>“APPROVED</w:t>
            </w:r>
          </w:p>
          <w:p w14:paraId="1D24604D" w14:textId="150AA78B" w:rsidR="00946CC1" w:rsidRPr="00063605" w:rsidRDefault="00E34586" w:rsidP="00946CC1">
            <w:pPr>
              <w:spacing w:before="60" w:after="60"/>
              <w:jc w:val="center"/>
              <w:rPr>
                <w:rFonts w:eastAsia="Calibri" w:cs="Times New Roman"/>
                <w:szCs w:val="28"/>
                <w:lang w:val="uz-Latn-UZ" w:eastAsia="ru-RU"/>
              </w:rPr>
            </w:pPr>
            <w:r w:rsidRPr="00063605">
              <w:rPr>
                <w:rFonts w:eastAsia="Calibri" w:cs="Times New Roman"/>
                <w:szCs w:val="28"/>
                <w:lang w:val="uz-Latn-UZ" w:eastAsia="ru-RU"/>
              </w:rPr>
              <w:t>“Tashkent Invest company”</w:t>
            </w:r>
            <w:r w:rsidRPr="00063605">
              <w:rPr>
                <w:rFonts w:eastAsia="Calibri" w:cs="Times New Roman"/>
                <w:szCs w:val="28"/>
                <w:lang w:val="uz-Latn-UZ" w:eastAsia="ru-RU"/>
              </w:rPr>
              <w:br/>
              <w:t>joint-stock company is</w:t>
            </w:r>
            <w:r w:rsidRPr="00063605">
              <w:rPr>
                <w:rFonts w:eastAsia="Calibri" w:cs="Times New Roman"/>
                <w:szCs w:val="28"/>
                <w:lang w:val="uz-Latn-UZ" w:eastAsia="ru-RU"/>
              </w:rPr>
              <w:br/>
              <w:t>the sole founder of</w:t>
            </w:r>
            <w:r w:rsidRPr="00063605">
              <w:rPr>
                <w:rFonts w:eastAsia="Calibri" w:cs="Times New Roman"/>
                <w:szCs w:val="28"/>
                <w:lang w:val="uz-Latn-UZ" w:eastAsia="ru-RU"/>
              </w:rPr>
              <w:br/>
              <w:t>the year of 2023____-________________in</w:t>
            </w:r>
          </w:p>
          <w:p w14:paraId="688B1320" w14:textId="6AEFF930" w:rsidR="00E34586" w:rsidRPr="00063605" w:rsidRDefault="00946CC1" w:rsidP="00946CC1">
            <w:pPr>
              <w:spacing w:before="60" w:after="60"/>
              <w:jc w:val="center"/>
              <w:rPr>
                <w:rFonts w:eastAsia="Calibri" w:cs="Times New Roman"/>
                <w:szCs w:val="28"/>
                <w:lang w:val="uz-Latn-UZ" w:eastAsia="ru-RU"/>
              </w:rPr>
            </w:pPr>
            <w:r w:rsidRPr="00063605">
              <w:rPr>
                <w:rFonts w:eastAsia="Calibri" w:cs="Times New Roman"/>
                <w:szCs w:val="28"/>
                <w:lang w:val="uz-Latn-UZ" w:eastAsia="ru-RU"/>
              </w:rPr>
              <w:t>_____dated with</w:t>
            </w:r>
          </w:p>
          <w:p w14:paraId="3A699BE6" w14:textId="77777777" w:rsidR="00E34586" w:rsidRPr="00063605" w:rsidRDefault="00E34586" w:rsidP="00E34586">
            <w:pPr>
              <w:spacing w:before="60" w:after="60"/>
              <w:jc w:val="center"/>
              <w:rPr>
                <w:rFonts w:eastAsia="Calibri" w:cs="Times New Roman"/>
                <w:b/>
                <w:szCs w:val="28"/>
                <w:lang w:val="uz-Latn-UZ" w:eastAsia="ru-RU"/>
              </w:rPr>
            </w:pPr>
          </w:p>
          <w:p w14:paraId="008EA844" w14:textId="41345B7D" w:rsidR="00E34586" w:rsidRPr="00063605" w:rsidRDefault="00063605" w:rsidP="00E34586">
            <w:pPr>
              <w:spacing w:before="60" w:after="60"/>
              <w:jc w:val="center"/>
              <w:rPr>
                <w:rFonts w:eastAsia="Calibri" w:cs="Times New Roman"/>
                <w:b/>
                <w:szCs w:val="28"/>
                <w:lang w:val="uz-Latn-UZ" w:eastAsia="ru-RU"/>
              </w:rPr>
            </w:pPr>
            <w:r w:rsidRPr="00063605">
              <w:rPr>
                <w:rFonts w:eastAsia="Calibri" w:cs="Times New Roman"/>
                <w:b/>
                <w:szCs w:val="28"/>
                <w:lang w:val="uz-Latn-UZ" w:eastAsia="ru-RU"/>
              </w:rPr>
              <w:t>the city of tashkent of</w:t>
            </w:r>
            <w:r w:rsidRPr="00063605">
              <w:rPr>
                <w:rFonts w:eastAsia="Calibri" w:cs="Times New Roman"/>
                <w:b/>
                <w:szCs w:val="28"/>
                <w:lang w:val="uz-Latn-UZ" w:eastAsia="ru-RU"/>
              </w:rPr>
              <w:br/>
              <w:t>acting</w:t>
            </w:r>
          </w:p>
          <w:p w14:paraId="7B9CAA4F" w14:textId="28F7F412" w:rsidR="00F555A9" w:rsidRPr="00063605" w:rsidRDefault="00063605" w:rsidP="00E34586">
            <w:pPr>
              <w:spacing w:before="60" w:after="60"/>
              <w:jc w:val="center"/>
              <w:rPr>
                <w:rFonts w:eastAsia="Calibri" w:cs="Times New Roman"/>
                <w:b/>
                <w:szCs w:val="28"/>
                <w:lang w:val="uz-Latn-UZ" w:eastAsia="ru-RU"/>
              </w:rPr>
            </w:pPr>
            <w:r w:rsidRPr="00063605">
              <w:rPr>
                <w:rFonts w:eastAsia="Calibri" w:cs="Times New Roman"/>
                <w:b/>
                <w:bCs/>
                <w:szCs w:val="28"/>
                <w:lang w:val="uz-Latn-UZ" w:eastAsia="ru-RU"/>
              </w:rPr>
              <w:t>City.Umurzakov</w:t>
            </w:r>
          </w:p>
          <w:p w14:paraId="71777BB1" w14:textId="77777777" w:rsidR="00E34586" w:rsidRPr="00063605" w:rsidRDefault="00E34586" w:rsidP="00E34586">
            <w:pPr>
              <w:spacing w:before="60" w:after="60"/>
              <w:jc w:val="center"/>
              <w:rPr>
                <w:rFonts w:eastAsia="Calibri" w:cs="Times New Roman"/>
                <w:b/>
                <w:szCs w:val="28"/>
                <w:lang w:val="uz-Latn-UZ" w:eastAsia="ru-RU"/>
              </w:rPr>
            </w:pPr>
          </w:p>
          <w:p w14:paraId="0FD13668" w14:textId="09CD2C6D" w:rsidR="00E34586" w:rsidRPr="00063605" w:rsidRDefault="00E34586" w:rsidP="00E34586">
            <w:pPr>
              <w:spacing w:before="60" w:after="60"/>
              <w:jc w:val="center"/>
              <w:rPr>
                <w:rFonts w:eastAsia="Calibri" w:cs="Times New Roman"/>
                <w:b/>
                <w:szCs w:val="28"/>
                <w:lang w:val="uz-Latn-UZ" w:eastAsia="ru-RU"/>
              </w:rPr>
            </w:pPr>
            <w:r w:rsidRPr="00063605">
              <w:rPr>
                <w:rFonts w:eastAsia="Calibri" w:cs="Times New Roman"/>
                <w:szCs w:val="28"/>
                <w:lang w:val="uz-Latn-UZ" w:eastAsia="ru-RU"/>
              </w:rPr>
              <w:t xml:space="preserve">_____________ </w:t>
            </w:r>
          </w:p>
          <w:p w14:paraId="6820E60E" w14:textId="77777777" w:rsidR="00E34586" w:rsidRPr="00063605" w:rsidRDefault="00E34586" w:rsidP="00E34586">
            <w:pPr>
              <w:spacing w:before="60" w:after="60"/>
              <w:jc w:val="center"/>
              <w:rPr>
                <w:rFonts w:eastAsia="Calibri" w:cs="Times New Roman"/>
                <w:szCs w:val="28"/>
                <w:lang w:val="uz-Latn-UZ" w:eastAsia="ru-RU"/>
              </w:rPr>
            </w:pPr>
          </w:p>
          <w:p w14:paraId="5126A2B8" w14:textId="1388B7D5" w:rsidR="00E34586" w:rsidRPr="00063605" w:rsidRDefault="00063605" w:rsidP="00E34586">
            <w:pPr>
              <w:spacing w:before="60" w:after="60"/>
              <w:ind w:left="602"/>
              <w:rPr>
                <w:rFonts w:eastAsia="Calibri" w:cs="Times New Roman"/>
                <w:szCs w:val="28"/>
                <w:lang w:val="uz-Latn-UZ" w:eastAsia="ru-RU"/>
              </w:rPr>
            </w:pPr>
            <w:r w:rsidRPr="00063605">
              <w:rPr>
                <w:rFonts w:eastAsia="Calibri" w:cs="Times New Roman"/>
                <w:szCs w:val="28"/>
                <w:lang w:val="uz-Latn-UZ" w:eastAsia="ru-RU"/>
              </w:rPr>
              <w:t>M. O‘.</w:t>
            </w:r>
          </w:p>
        </w:tc>
      </w:tr>
    </w:tbl>
    <w:p w14:paraId="121E4CA6" w14:textId="77777777" w:rsidR="00E34586" w:rsidRPr="00063605" w:rsidRDefault="00E34586" w:rsidP="00E34586">
      <w:pPr>
        <w:widowControl w:val="0"/>
        <w:spacing w:before="60" w:after="60"/>
        <w:jc w:val="center"/>
        <w:rPr>
          <w:rFonts w:eastAsia="Times New Roman" w:cs="Times New Roman"/>
          <w:szCs w:val="28"/>
          <w:lang w:val="uz-Latn-UZ" w:eastAsia="ru-RU"/>
        </w:rPr>
      </w:pPr>
    </w:p>
    <w:p w14:paraId="2F6F33AE" w14:textId="77777777" w:rsidR="00E34586" w:rsidRPr="00063605" w:rsidRDefault="00E34586" w:rsidP="00E34586">
      <w:pPr>
        <w:widowControl w:val="0"/>
        <w:spacing w:before="60" w:after="60"/>
        <w:jc w:val="center"/>
        <w:rPr>
          <w:rFonts w:eastAsia="Times New Roman" w:cs="Times New Roman"/>
          <w:b/>
          <w:szCs w:val="28"/>
          <w:lang w:val="uz-Latn-UZ" w:eastAsia="ru-RU"/>
        </w:rPr>
      </w:pPr>
    </w:p>
    <w:p w14:paraId="581E569A" w14:textId="77777777" w:rsidR="00E34586" w:rsidRPr="00063605" w:rsidRDefault="00E34586" w:rsidP="00E34586">
      <w:pPr>
        <w:widowControl w:val="0"/>
        <w:spacing w:before="60" w:after="60"/>
        <w:jc w:val="center"/>
        <w:rPr>
          <w:rFonts w:eastAsia="Times New Roman" w:cs="Times New Roman"/>
          <w:b/>
          <w:szCs w:val="28"/>
          <w:lang w:val="uz-Latn-UZ" w:eastAsia="ru-RU"/>
        </w:rPr>
      </w:pPr>
    </w:p>
    <w:p w14:paraId="1EED3B39" w14:textId="77777777" w:rsidR="00E34586" w:rsidRPr="00063605" w:rsidRDefault="00E34586" w:rsidP="00E34586">
      <w:pPr>
        <w:widowControl w:val="0"/>
        <w:spacing w:before="60" w:after="60"/>
        <w:jc w:val="center"/>
        <w:rPr>
          <w:rFonts w:eastAsia="Times New Roman" w:cs="Times New Roman"/>
          <w:b/>
          <w:szCs w:val="28"/>
          <w:lang w:val="uz-Latn-UZ" w:eastAsia="ru-RU"/>
        </w:rPr>
      </w:pPr>
    </w:p>
    <w:p w14:paraId="692221DA" w14:textId="4AB996A8" w:rsidR="00E34586" w:rsidRPr="00063605" w:rsidRDefault="00E34586" w:rsidP="00E34586">
      <w:pPr>
        <w:autoSpaceDE w:val="0"/>
        <w:autoSpaceDN w:val="0"/>
        <w:adjustRightInd w:val="0"/>
        <w:spacing w:before="60" w:after="60"/>
        <w:jc w:val="center"/>
        <w:rPr>
          <w:rFonts w:eastAsia="Times New Roman" w:cs="Times New Roman"/>
          <w:b/>
          <w:bCs/>
          <w:szCs w:val="28"/>
          <w:lang w:val="uz-Latn-UZ"/>
        </w:rPr>
      </w:pPr>
    </w:p>
    <w:p w14:paraId="68F4BA7E" w14:textId="77777777" w:rsidR="00C9579E" w:rsidRPr="00063605" w:rsidRDefault="00C9579E" w:rsidP="00E34586">
      <w:pPr>
        <w:autoSpaceDE w:val="0"/>
        <w:autoSpaceDN w:val="0"/>
        <w:adjustRightInd w:val="0"/>
        <w:spacing w:before="60" w:after="60"/>
        <w:jc w:val="center"/>
        <w:rPr>
          <w:rFonts w:eastAsia="Times New Roman" w:cs="Times New Roman"/>
          <w:b/>
          <w:bCs/>
          <w:szCs w:val="28"/>
          <w:lang w:val="uz-Latn-UZ"/>
        </w:rPr>
      </w:pPr>
    </w:p>
    <w:p w14:paraId="0425C262" w14:textId="70EC6B2E" w:rsidR="00F5269C" w:rsidRPr="00063605" w:rsidRDefault="00F64A9C" w:rsidP="00E34586">
      <w:pPr>
        <w:autoSpaceDE w:val="0"/>
        <w:autoSpaceDN w:val="0"/>
        <w:adjustRightInd w:val="0"/>
        <w:spacing w:before="60" w:after="60"/>
        <w:jc w:val="center"/>
        <w:rPr>
          <w:rFonts w:eastAsia="Times New Roman" w:cs="Times New Roman"/>
          <w:b/>
          <w:bCs/>
          <w:szCs w:val="28"/>
          <w:lang w:val="uz-Latn-UZ"/>
        </w:rPr>
      </w:pPr>
      <w:r w:rsidRPr="00063605">
        <w:rPr>
          <w:rFonts w:eastAsia="Times New Roman" w:cs="Times New Roman"/>
          <w:b/>
          <w:bCs/>
          <w:szCs w:val="28"/>
          <w:lang w:val="uz-Latn-UZ"/>
        </w:rPr>
        <w:t xml:space="preserve">“Tashkent Invest company” joint-stock </w:t>
      </w:r>
      <w:r w:rsidR="00504E30">
        <w:rPr>
          <w:rFonts w:eastAsia="Times New Roman" w:cs="Times New Roman"/>
          <w:b/>
          <w:bCs/>
          <w:szCs w:val="28"/>
          <w:lang w:val="uz-Latn-UZ"/>
        </w:rPr>
        <w:t>company</w:t>
      </w:r>
      <w:bookmarkStart w:id="0" w:name="_GoBack"/>
      <w:bookmarkEnd w:id="0"/>
      <w:r w:rsidRPr="00063605">
        <w:rPr>
          <w:rFonts w:eastAsia="Times New Roman" w:cs="Times New Roman"/>
          <w:b/>
          <w:bCs/>
          <w:szCs w:val="28"/>
          <w:lang w:val="uz-Latn-UZ"/>
        </w:rPr>
        <w:br/>
        <w:t>“the council on track”</w:t>
      </w:r>
    </w:p>
    <w:p w14:paraId="0E05B50E" w14:textId="7C769EE5" w:rsidR="00E34586" w:rsidRPr="00063605" w:rsidRDefault="00063605" w:rsidP="00E34586">
      <w:pPr>
        <w:autoSpaceDE w:val="0"/>
        <w:autoSpaceDN w:val="0"/>
        <w:adjustRightInd w:val="0"/>
        <w:spacing w:before="60" w:after="60"/>
        <w:jc w:val="center"/>
        <w:rPr>
          <w:rFonts w:eastAsia="Times New Roman" w:cs="Times New Roman"/>
          <w:b/>
          <w:bCs/>
          <w:szCs w:val="28"/>
          <w:lang w:val="uz-Latn-UZ"/>
        </w:rPr>
      </w:pPr>
      <w:r w:rsidRPr="00063605">
        <w:rPr>
          <w:rFonts w:eastAsia="Times New Roman" w:cs="Times New Roman"/>
          <w:b/>
          <w:bCs/>
          <w:szCs w:val="28"/>
          <w:lang w:val="uz-Latn-UZ"/>
        </w:rPr>
        <w:t>Cap</w:t>
      </w:r>
    </w:p>
    <w:p w14:paraId="6517A84B" w14:textId="5D79A16E" w:rsidR="00E34586" w:rsidRPr="00063605" w:rsidRDefault="00E34586" w:rsidP="00E34586">
      <w:pPr>
        <w:widowControl w:val="0"/>
        <w:spacing w:before="60" w:after="60"/>
        <w:jc w:val="center"/>
        <w:rPr>
          <w:rFonts w:eastAsia="Times New Roman" w:cs="Times New Roman"/>
          <w:caps/>
          <w:szCs w:val="28"/>
          <w:lang w:val="uz-Latn-UZ" w:eastAsia="ru-RU"/>
        </w:rPr>
      </w:pPr>
    </w:p>
    <w:p w14:paraId="167612BD" w14:textId="77777777" w:rsidR="00E34586" w:rsidRPr="00063605" w:rsidRDefault="00E34586" w:rsidP="00E34586">
      <w:pPr>
        <w:widowControl w:val="0"/>
        <w:spacing w:before="60" w:after="60"/>
        <w:jc w:val="center"/>
        <w:rPr>
          <w:rFonts w:eastAsia="Times New Roman" w:cs="Times New Roman"/>
          <w:caps/>
          <w:szCs w:val="28"/>
          <w:lang w:val="uz-Latn-UZ" w:eastAsia="ru-RU"/>
        </w:rPr>
      </w:pPr>
    </w:p>
    <w:p w14:paraId="61B3A005" w14:textId="47D97C5E" w:rsidR="00E34586" w:rsidRPr="00063605" w:rsidRDefault="00E34586" w:rsidP="00E34586">
      <w:pPr>
        <w:widowControl w:val="0"/>
        <w:spacing w:before="60" w:after="60"/>
        <w:jc w:val="right"/>
        <w:rPr>
          <w:rFonts w:eastAsia="Times New Roman" w:cs="Times New Roman"/>
          <w:caps/>
          <w:szCs w:val="28"/>
          <w:lang w:val="uz-Latn-UZ" w:eastAsia="ru-RU"/>
        </w:rPr>
      </w:pPr>
    </w:p>
    <w:p w14:paraId="430ED2C2" w14:textId="77777777" w:rsidR="00E34586" w:rsidRPr="00063605" w:rsidRDefault="00E34586" w:rsidP="00E34586">
      <w:pPr>
        <w:widowControl w:val="0"/>
        <w:spacing w:before="60" w:after="60"/>
        <w:jc w:val="center"/>
        <w:rPr>
          <w:rFonts w:eastAsia="Times New Roman" w:cs="Times New Roman"/>
          <w:caps/>
          <w:szCs w:val="28"/>
          <w:lang w:val="uz-Latn-UZ" w:eastAsia="ru-RU"/>
        </w:rPr>
      </w:pPr>
    </w:p>
    <w:p w14:paraId="721746D4" w14:textId="77777777" w:rsidR="00F64A9C" w:rsidRPr="00063605" w:rsidRDefault="00F64A9C" w:rsidP="00E34586">
      <w:pPr>
        <w:autoSpaceDE w:val="0"/>
        <w:autoSpaceDN w:val="0"/>
        <w:adjustRightInd w:val="0"/>
        <w:spacing w:before="60" w:after="60"/>
        <w:jc w:val="center"/>
        <w:rPr>
          <w:rFonts w:eastAsia="Times New Roman" w:cs="Times New Roman"/>
          <w:b/>
          <w:bCs/>
          <w:szCs w:val="28"/>
          <w:lang w:val="uz-Latn-UZ" w:eastAsia="ru-RU"/>
        </w:rPr>
      </w:pPr>
    </w:p>
    <w:p w14:paraId="1BD2C55F" w14:textId="77777777" w:rsidR="00F64A9C" w:rsidRPr="00063605" w:rsidRDefault="00F64A9C" w:rsidP="00E34586">
      <w:pPr>
        <w:autoSpaceDE w:val="0"/>
        <w:autoSpaceDN w:val="0"/>
        <w:adjustRightInd w:val="0"/>
        <w:spacing w:before="60" w:after="60"/>
        <w:jc w:val="center"/>
        <w:rPr>
          <w:rFonts w:eastAsia="Times New Roman" w:cs="Times New Roman"/>
          <w:b/>
          <w:bCs/>
          <w:szCs w:val="28"/>
          <w:lang w:val="uz-Latn-UZ" w:eastAsia="ru-RU"/>
        </w:rPr>
      </w:pPr>
    </w:p>
    <w:p w14:paraId="62A56F9C" w14:textId="77777777" w:rsidR="00F64A9C" w:rsidRPr="00063605" w:rsidRDefault="00F64A9C" w:rsidP="00E34586">
      <w:pPr>
        <w:autoSpaceDE w:val="0"/>
        <w:autoSpaceDN w:val="0"/>
        <w:adjustRightInd w:val="0"/>
        <w:spacing w:before="60" w:after="60"/>
        <w:jc w:val="center"/>
        <w:rPr>
          <w:rFonts w:eastAsia="Times New Roman" w:cs="Times New Roman"/>
          <w:b/>
          <w:bCs/>
          <w:szCs w:val="28"/>
          <w:lang w:val="uz-Latn-UZ" w:eastAsia="ru-RU"/>
        </w:rPr>
      </w:pPr>
    </w:p>
    <w:p w14:paraId="415A99A4" w14:textId="77777777" w:rsidR="00F64A9C" w:rsidRPr="00063605" w:rsidRDefault="00F64A9C" w:rsidP="00E34586">
      <w:pPr>
        <w:autoSpaceDE w:val="0"/>
        <w:autoSpaceDN w:val="0"/>
        <w:adjustRightInd w:val="0"/>
        <w:spacing w:before="60" w:after="60"/>
        <w:jc w:val="center"/>
        <w:rPr>
          <w:rFonts w:eastAsia="Times New Roman" w:cs="Times New Roman"/>
          <w:b/>
          <w:bCs/>
          <w:szCs w:val="28"/>
          <w:lang w:val="uz-Latn-UZ" w:eastAsia="ru-RU"/>
        </w:rPr>
      </w:pPr>
    </w:p>
    <w:p w14:paraId="5D3D3419" w14:textId="77777777" w:rsidR="00F64A9C" w:rsidRPr="00063605" w:rsidRDefault="00F64A9C" w:rsidP="00E34586">
      <w:pPr>
        <w:autoSpaceDE w:val="0"/>
        <w:autoSpaceDN w:val="0"/>
        <w:adjustRightInd w:val="0"/>
        <w:spacing w:before="60" w:after="60"/>
        <w:jc w:val="center"/>
        <w:rPr>
          <w:rFonts w:eastAsia="Times New Roman" w:cs="Times New Roman"/>
          <w:b/>
          <w:bCs/>
          <w:szCs w:val="28"/>
          <w:lang w:val="uz-Latn-UZ" w:eastAsia="ru-RU"/>
        </w:rPr>
      </w:pPr>
    </w:p>
    <w:p w14:paraId="185E6E38" w14:textId="77777777" w:rsidR="00F64A9C" w:rsidRPr="00063605" w:rsidRDefault="00F64A9C" w:rsidP="00E34586">
      <w:pPr>
        <w:autoSpaceDE w:val="0"/>
        <w:autoSpaceDN w:val="0"/>
        <w:adjustRightInd w:val="0"/>
        <w:spacing w:before="60" w:after="60"/>
        <w:jc w:val="center"/>
        <w:rPr>
          <w:rFonts w:eastAsia="Times New Roman" w:cs="Times New Roman"/>
          <w:b/>
          <w:bCs/>
          <w:szCs w:val="28"/>
          <w:lang w:val="uz-Latn-UZ" w:eastAsia="ru-RU"/>
        </w:rPr>
      </w:pPr>
    </w:p>
    <w:p w14:paraId="7EC800E3" w14:textId="77777777" w:rsidR="00F64A9C" w:rsidRPr="00063605" w:rsidRDefault="00F64A9C" w:rsidP="00E34586">
      <w:pPr>
        <w:autoSpaceDE w:val="0"/>
        <w:autoSpaceDN w:val="0"/>
        <w:adjustRightInd w:val="0"/>
        <w:spacing w:before="60" w:after="60"/>
        <w:jc w:val="center"/>
        <w:rPr>
          <w:rFonts w:eastAsia="Times New Roman" w:cs="Times New Roman"/>
          <w:b/>
          <w:bCs/>
          <w:szCs w:val="28"/>
          <w:lang w:val="uz-Latn-UZ" w:eastAsia="ru-RU"/>
        </w:rPr>
      </w:pPr>
    </w:p>
    <w:p w14:paraId="2A6D53C4" w14:textId="77777777" w:rsidR="00F64A9C" w:rsidRPr="00063605" w:rsidRDefault="00F64A9C" w:rsidP="00E34586">
      <w:pPr>
        <w:autoSpaceDE w:val="0"/>
        <w:autoSpaceDN w:val="0"/>
        <w:adjustRightInd w:val="0"/>
        <w:spacing w:before="60" w:after="60"/>
        <w:jc w:val="center"/>
        <w:rPr>
          <w:rFonts w:eastAsia="Times New Roman" w:cs="Times New Roman"/>
          <w:b/>
          <w:bCs/>
          <w:szCs w:val="28"/>
          <w:lang w:val="uz-Latn-UZ" w:eastAsia="ru-RU"/>
        </w:rPr>
      </w:pPr>
    </w:p>
    <w:p w14:paraId="2BF93138" w14:textId="77777777" w:rsidR="00F64A9C" w:rsidRPr="00063605" w:rsidRDefault="00F64A9C" w:rsidP="00E34586">
      <w:pPr>
        <w:autoSpaceDE w:val="0"/>
        <w:autoSpaceDN w:val="0"/>
        <w:adjustRightInd w:val="0"/>
        <w:spacing w:before="60" w:after="60"/>
        <w:jc w:val="center"/>
        <w:rPr>
          <w:rFonts w:eastAsia="Times New Roman" w:cs="Times New Roman"/>
          <w:b/>
          <w:bCs/>
          <w:szCs w:val="28"/>
          <w:lang w:val="uz-Latn-UZ" w:eastAsia="ru-RU"/>
        </w:rPr>
      </w:pPr>
    </w:p>
    <w:p w14:paraId="26A04996" w14:textId="77777777" w:rsidR="00F64A9C" w:rsidRPr="00063605" w:rsidRDefault="00F64A9C" w:rsidP="00E34586">
      <w:pPr>
        <w:autoSpaceDE w:val="0"/>
        <w:autoSpaceDN w:val="0"/>
        <w:adjustRightInd w:val="0"/>
        <w:spacing w:before="60" w:after="60"/>
        <w:jc w:val="center"/>
        <w:rPr>
          <w:rFonts w:eastAsia="Times New Roman" w:cs="Times New Roman"/>
          <w:b/>
          <w:bCs/>
          <w:szCs w:val="28"/>
          <w:lang w:val="uz-Latn-UZ" w:eastAsia="ru-RU"/>
        </w:rPr>
      </w:pPr>
    </w:p>
    <w:p w14:paraId="4D7513F4" w14:textId="6F50D0F5" w:rsidR="00D0346A" w:rsidRPr="00063605" w:rsidRDefault="00063605" w:rsidP="00E34586">
      <w:pPr>
        <w:autoSpaceDE w:val="0"/>
        <w:autoSpaceDN w:val="0"/>
        <w:adjustRightInd w:val="0"/>
        <w:spacing w:before="60" w:after="60"/>
        <w:jc w:val="center"/>
        <w:rPr>
          <w:rFonts w:eastAsia="Times New Roman" w:cs="Times New Roman"/>
          <w:b/>
          <w:bCs/>
          <w:szCs w:val="28"/>
          <w:lang w:val="uz-Latn-UZ" w:eastAsia="ru-RU"/>
        </w:rPr>
        <w:sectPr w:rsidR="00D0346A" w:rsidRPr="00063605" w:rsidSect="007D46A8">
          <w:headerReference w:type="even" r:id="rId8"/>
          <w:headerReference w:type="default" r:id="rId9"/>
          <w:footerReference w:type="even" r:id="rId10"/>
          <w:footerReference w:type="default" r:id="rId11"/>
          <w:pgSz w:w="11906" w:h="16838"/>
          <w:pgMar w:top="1134" w:right="850" w:bottom="1134" w:left="1701" w:header="567" w:footer="567" w:gutter="0"/>
          <w:cols w:space="708"/>
          <w:titlePg/>
          <w:docGrid w:linePitch="381"/>
        </w:sectPr>
      </w:pPr>
      <w:r w:rsidRPr="00063605">
        <w:rPr>
          <w:rFonts w:eastAsia="Times New Roman" w:cs="Times New Roman"/>
          <w:b/>
          <w:bCs/>
          <w:szCs w:val="28"/>
          <w:lang w:val="uz-Latn-UZ" w:eastAsia="ru-RU"/>
        </w:rPr>
        <w:lastRenderedPageBreak/>
        <w:t>Tashkent – the year 2023</w:t>
      </w:r>
    </w:p>
    <w:p w14:paraId="16E89DAE" w14:textId="7ACEE34D" w:rsidR="00D6301A" w:rsidRPr="00063605" w:rsidRDefault="004500A9" w:rsidP="0089073E">
      <w:pPr>
        <w:spacing w:before="60"/>
        <w:ind w:left="709"/>
        <w:jc w:val="center"/>
        <w:rPr>
          <w:rFonts w:cs="Times New Roman"/>
          <w:b/>
          <w:szCs w:val="28"/>
          <w:lang w:val="uz-Latn-UZ"/>
        </w:rPr>
      </w:pPr>
      <w:r w:rsidRPr="00063605">
        <w:rPr>
          <w:rFonts w:cs="Times New Roman"/>
          <w:b/>
          <w:szCs w:val="28"/>
          <w:lang w:val="uz-Latn-UZ"/>
        </w:rPr>
        <w:lastRenderedPageBreak/>
        <w:t>1-chapter. General rules</w:t>
      </w:r>
    </w:p>
    <w:p w14:paraId="7FC45E1D" w14:textId="72807EF4" w:rsidR="00C23DED" w:rsidRPr="00063605" w:rsidRDefault="00F64A9C" w:rsidP="001D2D98">
      <w:pPr>
        <w:pStyle w:val="af0"/>
        <w:numPr>
          <w:ilvl w:val="0"/>
          <w:numId w:val="4"/>
        </w:numPr>
        <w:tabs>
          <w:tab w:val="left" w:pos="993"/>
        </w:tabs>
        <w:spacing w:before="60" w:after="60"/>
        <w:ind w:left="0" w:firstLine="709"/>
        <w:contextualSpacing w:val="0"/>
        <w:jc w:val="both"/>
        <w:rPr>
          <w:rFonts w:cs="Times New Roman"/>
          <w:bCs/>
          <w:szCs w:val="28"/>
          <w:lang w:val="uz-Latn-UZ"/>
        </w:rPr>
      </w:pPr>
      <w:bookmarkStart w:id="1" w:name="_Hlk107910141"/>
      <w:r w:rsidRPr="00063605">
        <w:rPr>
          <w:rFonts w:eastAsia="Times New Roman" w:cs="Times New Roman"/>
          <w:bCs/>
          <w:noProof/>
          <w:szCs w:val="28"/>
          <w:lang w:val="uz-Latn-UZ" w:eastAsia="ru-RU"/>
        </w:rPr>
        <w:t>“Tashkent Invest company” joint-stock society “the council is on track” n</w:t>
      </w:r>
      <w:bookmarkStart w:id="2" w:name="_Hlk105590341"/>
      <w:r w:rsidR="00063605" w:rsidRPr="00063605">
        <w:rPr>
          <w:rFonts w:eastAsia="Times New Roman" w:cs="Times New Roman"/>
          <w:bCs/>
          <w:noProof/>
          <w:szCs w:val="28"/>
          <w:lang w:val="uz-Latn-UZ" w:eastAsia="ru-RU"/>
        </w:rPr>
        <w:t>I izo</w:t>
      </w:r>
      <w:r w:rsidR="00886626" w:rsidRPr="00063605">
        <w:rPr>
          <w:rFonts w:cs="Times New Roman"/>
          <w:bCs/>
          <w:szCs w:val="28"/>
          <w:lang w:val="uz-Latn-UZ"/>
        </w:rPr>
        <w:t>(hereinafter – Regulations),</w:t>
      </w:r>
      <w:r w:rsidR="00063605" w:rsidRPr="00063605">
        <w:rPr>
          <w:rFonts w:eastAsia="Times New Roman" w:cs="Times New Roman"/>
          <w:bCs/>
          <w:noProof/>
          <w:szCs w:val="28"/>
          <w:lang w:val="uz-Latn-UZ" w:eastAsia="ru-RU"/>
        </w:rPr>
        <w:t>the republic of uzbekistan “on joint stock companies and protection of shareholders rights” and “on the management of state property” laws and other normative-legal acts and “Tashkent Invest company” joint-stock company's</w:t>
      </w:r>
      <w:r w:rsidR="00886626" w:rsidRPr="00063605">
        <w:rPr>
          <w:rFonts w:cs="Times New Roman"/>
          <w:bCs/>
          <w:szCs w:val="28"/>
          <w:lang w:val="uz-Latn-UZ"/>
        </w:rPr>
        <w:t xml:space="preserve"> </w:t>
      </w:r>
      <w:r w:rsidR="00063605" w:rsidRPr="00063605">
        <w:rPr>
          <w:rFonts w:eastAsia="Times New Roman" w:cs="Times New Roman"/>
          <w:bCs/>
          <w:noProof/>
          <w:szCs w:val="28"/>
          <w:lang w:val="uz-Latn-UZ" w:eastAsia="ru-RU"/>
        </w:rPr>
        <w:t>charter, as well as the corporate governance code and corporate governance for enterprises with the state in accordance with the recommendations of the rules was developed.</w:t>
      </w:r>
      <w:bookmarkEnd w:id="1"/>
      <w:bookmarkEnd w:id="2"/>
    </w:p>
    <w:p w14:paraId="2DF92147" w14:textId="73448B62" w:rsidR="00005CE7" w:rsidRPr="00063605" w:rsidRDefault="00063605" w:rsidP="001D2D98">
      <w:pPr>
        <w:pStyle w:val="af0"/>
        <w:numPr>
          <w:ilvl w:val="0"/>
          <w:numId w:val="4"/>
        </w:numPr>
        <w:tabs>
          <w:tab w:val="left" w:pos="993"/>
        </w:tabs>
        <w:spacing w:before="60" w:after="60"/>
        <w:ind w:left="0" w:firstLine="709"/>
        <w:contextualSpacing w:val="0"/>
        <w:jc w:val="both"/>
        <w:rPr>
          <w:rFonts w:cs="Times New Roman"/>
          <w:szCs w:val="28"/>
          <w:lang w:val="uz-Latn-UZ"/>
        </w:rPr>
      </w:pPr>
      <w:bookmarkStart w:id="3" w:name="_Hlk107910212"/>
      <w:r w:rsidRPr="00063605">
        <w:rPr>
          <w:rFonts w:eastAsia="Times New Roman" w:cs="Times New Roman"/>
          <w:noProof/>
          <w:szCs w:val="28"/>
          <w:lang w:val="uz-Latn-UZ" w:eastAsia="ru-RU"/>
        </w:rPr>
        <w:t>These regulations “Tashkent Invest company” joint-stock company (hereinafter – the company), the council observed the status of the procedure to elect the members of the board Monitor, vaziflarini, defines and regulates rights and majburyatlarini activity.</w:t>
      </w:r>
      <w:bookmarkEnd w:id="3"/>
    </w:p>
    <w:p w14:paraId="15D23903" w14:textId="20EB5AC1" w:rsidR="00BE4BD4" w:rsidRPr="00063605" w:rsidRDefault="00063605" w:rsidP="001D2D98">
      <w:pPr>
        <w:pStyle w:val="af0"/>
        <w:numPr>
          <w:ilvl w:val="0"/>
          <w:numId w:val="4"/>
        </w:numPr>
        <w:tabs>
          <w:tab w:val="left" w:pos="993"/>
        </w:tabs>
        <w:spacing w:before="60" w:after="60"/>
        <w:ind w:left="0" w:firstLine="709"/>
        <w:contextualSpacing w:val="0"/>
        <w:jc w:val="both"/>
        <w:rPr>
          <w:rFonts w:cs="Times New Roman"/>
          <w:szCs w:val="28"/>
          <w:lang w:val="uz-Latn-UZ"/>
        </w:rPr>
      </w:pPr>
      <w:r w:rsidRPr="00063605">
        <w:rPr>
          <w:rFonts w:eastAsia="Times New Roman" w:cs="Times New Roman"/>
          <w:noProof/>
          <w:szCs w:val="28"/>
          <w:lang w:val="uz-Latn-UZ" w:eastAsia="ru-RU"/>
        </w:rPr>
        <w:t>Track the activities of the company overall guidance of the board of the company to implement the legislation, the charter and internal normative documents of the general meeting of shareholders of the company to enter into with the circle of powers, with the exception of resolve the issue.</w:t>
      </w:r>
    </w:p>
    <w:p w14:paraId="5B87A51C" w14:textId="68A1ADCF" w:rsidR="00FD34E8" w:rsidRPr="00063605" w:rsidRDefault="00063605" w:rsidP="001D2D98">
      <w:pPr>
        <w:pStyle w:val="af0"/>
        <w:numPr>
          <w:ilvl w:val="0"/>
          <w:numId w:val="4"/>
        </w:numPr>
        <w:tabs>
          <w:tab w:val="left" w:pos="993"/>
        </w:tabs>
        <w:spacing w:before="60" w:after="60"/>
        <w:ind w:left="0" w:firstLine="709"/>
        <w:contextualSpacing w:val="0"/>
        <w:jc w:val="both"/>
        <w:rPr>
          <w:rFonts w:cs="Times New Roman"/>
          <w:szCs w:val="28"/>
          <w:lang w:val="uz-Latn-UZ"/>
        </w:rPr>
      </w:pPr>
      <w:r w:rsidRPr="00063605">
        <w:rPr>
          <w:rFonts w:eastAsia="Times New Roman" w:cs="Times New Roman"/>
          <w:noProof/>
          <w:szCs w:val="28"/>
          <w:lang w:val="uz-Latn-UZ" w:eastAsia="ru-RU"/>
        </w:rPr>
        <w:t>The company's</w:t>
      </w:r>
      <w:r w:rsidR="00F83D65" w:rsidRPr="00063605">
        <w:rPr>
          <w:rFonts w:eastAsia="Calibri" w:cs="Times New Roman"/>
          <w:szCs w:val="28"/>
          <w:lang w:val="uz-Latn-UZ"/>
        </w:rPr>
        <w:t xml:space="preserve"> management on the council to track the decision-making process and, in general, performs the function of control and verification </w:t>
      </w:r>
      <w:r w:rsidRPr="00063605">
        <w:rPr>
          <w:rFonts w:eastAsia="Times New Roman" w:cs="Times New Roman"/>
          <w:noProof/>
          <w:szCs w:val="28"/>
          <w:lang w:val="uz-Latn-UZ" w:eastAsia="ru-RU"/>
        </w:rPr>
        <w:t>of the company</w:t>
      </w:r>
      <w:r w:rsidRPr="00063605">
        <w:rPr>
          <w:rFonts w:eastAsia="Calibri" w:cs="Times New Roman"/>
          <w:szCs w:val="28"/>
          <w:lang w:val="uz-Latn-UZ"/>
        </w:rPr>
        <w:t>'s activities and is responsible for financial stability.</w:t>
      </w:r>
    </w:p>
    <w:p w14:paraId="1BD4257F" w14:textId="162F2DFD" w:rsidR="00D6301A" w:rsidRPr="00063605" w:rsidRDefault="00063605" w:rsidP="001D2D98">
      <w:pPr>
        <w:pStyle w:val="af0"/>
        <w:numPr>
          <w:ilvl w:val="0"/>
          <w:numId w:val="4"/>
        </w:numPr>
        <w:tabs>
          <w:tab w:val="left" w:pos="993"/>
        </w:tabs>
        <w:spacing w:before="60" w:after="60"/>
        <w:ind w:left="0" w:firstLine="709"/>
        <w:contextualSpacing w:val="0"/>
        <w:jc w:val="both"/>
        <w:rPr>
          <w:rFonts w:cs="Times New Roman"/>
          <w:szCs w:val="28"/>
          <w:lang w:val="uz-Latn-UZ"/>
        </w:rPr>
      </w:pPr>
      <w:bookmarkStart w:id="4" w:name="_Hlk105590804"/>
      <w:r w:rsidRPr="00063605">
        <w:rPr>
          <w:rFonts w:eastAsia="Times New Roman" w:cs="Times New Roman"/>
          <w:noProof/>
          <w:szCs w:val="28"/>
          <w:lang w:val="uz-Latn-UZ" w:eastAsia="ru-RU"/>
        </w:rPr>
        <w:t>The company</w:t>
      </w:r>
      <w:r w:rsidR="00F83D65" w:rsidRPr="00063605">
        <w:rPr>
          <w:rFonts w:eastAsia="Times New Roman" w:cs="Times New Roman"/>
          <w:szCs w:val="28"/>
          <w:lang w:val="uz-Latn-UZ" w:eastAsia="ru-RU" w:bidi="ru-RU"/>
        </w:rPr>
        <w:t xml:space="preserve"> Track its activities to the council of current legislation, </w:t>
      </w:r>
      <w:r w:rsidRPr="00063605">
        <w:rPr>
          <w:rFonts w:eastAsia="Times New Roman" w:cs="Times New Roman"/>
          <w:noProof/>
          <w:szCs w:val="28"/>
          <w:lang w:val="uz-Latn-UZ" w:eastAsia="ru-RU"/>
        </w:rPr>
        <w:t>the company</w:t>
      </w:r>
      <w:r w:rsidR="00F83D65" w:rsidRPr="00063605">
        <w:rPr>
          <w:rFonts w:eastAsia="Times New Roman" w:cs="Times New Roman"/>
          <w:szCs w:val="28"/>
          <w:lang w:val="uz-Latn-UZ" w:eastAsia="ru-RU" w:bidi="ru-RU"/>
        </w:rPr>
        <w:t xml:space="preserve"> charter and performs in accordance with these regulations</w:t>
      </w:r>
      <w:bookmarkEnd w:id="4"/>
      <w:r w:rsidR="00F83D65" w:rsidRPr="00063605">
        <w:rPr>
          <w:rFonts w:eastAsia="Times New Roman" w:cs="Times New Roman"/>
          <w:szCs w:val="28"/>
          <w:lang w:val="uz-Latn-UZ" w:eastAsia="ru-RU" w:bidi="ru-RU"/>
        </w:rPr>
        <w:t>.</w:t>
      </w:r>
    </w:p>
    <w:p w14:paraId="6C4D988C" w14:textId="78950752" w:rsidR="006E1BB5" w:rsidRPr="00063605" w:rsidRDefault="006E1BB5" w:rsidP="0089073E">
      <w:pPr>
        <w:pStyle w:val="af0"/>
        <w:tabs>
          <w:tab w:val="left" w:pos="851"/>
        </w:tabs>
        <w:spacing w:before="240"/>
        <w:ind w:left="709"/>
        <w:contextualSpacing w:val="0"/>
        <w:jc w:val="center"/>
        <w:rPr>
          <w:rFonts w:cs="Times New Roman"/>
          <w:b/>
          <w:bCs/>
          <w:szCs w:val="28"/>
          <w:lang w:val="uz-Latn-UZ"/>
        </w:rPr>
      </w:pPr>
      <w:r w:rsidRPr="00063605">
        <w:rPr>
          <w:rFonts w:cs="Times New Roman"/>
          <w:b/>
          <w:bCs/>
          <w:szCs w:val="28"/>
          <w:lang w:val="uz-Latn-UZ"/>
        </w:rPr>
        <w:t>2-chapter. Track powers of the council of the company</w:t>
      </w:r>
    </w:p>
    <w:p w14:paraId="39DBB3D2" w14:textId="78933985" w:rsidR="009535E5" w:rsidRPr="00063605" w:rsidRDefault="00063605" w:rsidP="001D2D98">
      <w:pPr>
        <w:pStyle w:val="af0"/>
        <w:numPr>
          <w:ilvl w:val="0"/>
          <w:numId w:val="4"/>
        </w:numPr>
        <w:tabs>
          <w:tab w:val="left" w:pos="993"/>
        </w:tabs>
        <w:spacing w:before="60" w:after="60"/>
        <w:ind w:left="0" w:firstLine="709"/>
        <w:contextualSpacing w:val="0"/>
        <w:jc w:val="both"/>
        <w:rPr>
          <w:rFonts w:cs="Times New Roman"/>
          <w:szCs w:val="28"/>
          <w:lang w:val="uz-Latn-UZ"/>
        </w:rPr>
      </w:pPr>
      <w:r w:rsidRPr="00063605">
        <w:rPr>
          <w:rFonts w:eastAsia="Times New Roman" w:cs="Times New Roman"/>
          <w:noProof/>
          <w:szCs w:val="28"/>
          <w:lang w:val="uz-Latn-UZ" w:eastAsia="ru-RU"/>
        </w:rPr>
        <w:t>The company</w:t>
      </w:r>
      <w:r w:rsidR="00F83D65" w:rsidRPr="00063605">
        <w:rPr>
          <w:rFonts w:eastAsia="Calibri" w:cs="Times New Roman"/>
          <w:szCs w:val="28"/>
          <w:lang w:val="uz-Latn-UZ"/>
        </w:rPr>
        <w:t xml:space="preserve"> track the competence of the council include the following:</w:t>
      </w:r>
    </w:p>
    <w:p w14:paraId="44057EB6" w14:textId="0571B5C2" w:rsidR="00F555A9" w:rsidRPr="00063605" w:rsidRDefault="00063605" w:rsidP="001D2D98">
      <w:pPr>
        <w:tabs>
          <w:tab w:val="left" w:pos="1379"/>
        </w:tabs>
        <w:spacing w:before="60" w:after="60"/>
        <w:ind w:right="-6" w:firstLine="709"/>
        <w:jc w:val="both"/>
        <w:rPr>
          <w:rFonts w:cs="Times New Roman"/>
          <w:kern w:val="26"/>
          <w:szCs w:val="28"/>
          <w:lang w:val="uz-Latn-UZ"/>
        </w:rPr>
      </w:pPr>
      <w:r w:rsidRPr="00063605">
        <w:rPr>
          <w:rFonts w:cs="Times New Roman"/>
          <w:kern w:val="26"/>
          <w:szCs w:val="28"/>
          <w:lang w:val="uz-Latn-UZ"/>
        </w:rPr>
        <w:t>Measures to achieve the company on strategy development</w:t>
      </w:r>
      <w:r w:rsidRPr="00063605">
        <w:rPr>
          <w:rFonts w:cs="Times New Roman"/>
          <w:kern w:val="26"/>
          <w:szCs w:val="28"/>
          <w:lang w:val="uz-Latn-UZ"/>
        </w:rPr>
        <w:softHyphen/>
        <w:t>of the report on the event management company who go on a regular basis without hearing determination of priority directions of the company's activity;</w:t>
      </w:r>
    </w:p>
    <w:p w14:paraId="21DAE549" w14:textId="6EACA585" w:rsidR="00F555A9" w:rsidRPr="00063605" w:rsidRDefault="00063605" w:rsidP="001D2D98">
      <w:pPr>
        <w:tabs>
          <w:tab w:val="left" w:pos="1451"/>
        </w:tabs>
        <w:spacing w:before="60" w:after="60"/>
        <w:ind w:right="-6" w:firstLine="709"/>
        <w:jc w:val="both"/>
        <w:rPr>
          <w:rFonts w:cs="Times New Roman"/>
          <w:kern w:val="26"/>
          <w:szCs w:val="28"/>
          <w:lang w:val="uz-Latn-UZ"/>
        </w:rPr>
      </w:pPr>
      <w:r w:rsidRPr="00063605">
        <w:rPr>
          <w:rFonts w:cs="Times New Roman"/>
          <w:kern w:val="26"/>
          <w:szCs w:val="28"/>
          <w:lang w:val="uz-Latn-UZ"/>
        </w:rPr>
        <w:t>in addition to the annual and extraordinary general meeting of shareholders on the call that the extraordinary general meeting of shareholders has been called by him to be called in addition to individuals who require, except in cases;</w:t>
      </w:r>
    </w:p>
    <w:p w14:paraId="659ADAD6" w14:textId="7E7894DF" w:rsidR="00F555A9" w:rsidRPr="00063605" w:rsidRDefault="00063605" w:rsidP="001D2D98">
      <w:pPr>
        <w:tabs>
          <w:tab w:val="left" w:pos="1319"/>
        </w:tabs>
        <w:spacing w:before="60" w:after="60"/>
        <w:ind w:right="-6" w:firstLine="709"/>
        <w:jc w:val="both"/>
        <w:rPr>
          <w:rFonts w:cs="Times New Roman"/>
          <w:kern w:val="26"/>
          <w:szCs w:val="28"/>
          <w:lang w:val="uz-Latn-UZ"/>
        </w:rPr>
      </w:pPr>
      <w:r w:rsidRPr="00063605">
        <w:rPr>
          <w:rFonts w:cs="Times New Roman"/>
          <w:kern w:val="26"/>
          <w:szCs w:val="28"/>
          <w:lang w:val="uz-Latn-UZ"/>
        </w:rPr>
        <w:t>prepare the agenda of the general meeting of shareholders;</w:t>
      </w:r>
    </w:p>
    <w:p w14:paraId="00CA423A" w14:textId="1CC70287" w:rsidR="00F555A9" w:rsidRPr="00063605" w:rsidRDefault="00063605" w:rsidP="001D2D98">
      <w:pPr>
        <w:tabs>
          <w:tab w:val="left" w:pos="1307"/>
        </w:tabs>
        <w:spacing w:before="60" w:after="60"/>
        <w:ind w:right="-6" w:firstLine="709"/>
        <w:jc w:val="both"/>
        <w:rPr>
          <w:rFonts w:cs="Times New Roman"/>
          <w:kern w:val="26"/>
          <w:szCs w:val="28"/>
          <w:lang w:val="uz-Latn-UZ"/>
        </w:rPr>
      </w:pPr>
      <w:r w:rsidRPr="00063605">
        <w:rPr>
          <w:rFonts w:cs="Times New Roman"/>
          <w:kern w:val="26"/>
          <w:szCs w:val="28"/>
          <w:lang w:val="uz-Latn-UZ"/>
        </w:rPr>
        <w:t>the general meeting of shareholders of the date, time and place set;</w:t>
      </w:r>
    </w:p>
    <w:p w14:paraId="6A5B4F8F" w14:textId="4D8ADCEE" w:rsidR="00F555A9" w:rsidRPr="00063605" w:rsidRDefault="00063605" w:rsidP="001D2D98">
      <w:pPr>
        <w:tabs>
          <w:tab w:val="left" w:pos="1397"/>
        </w:tabs>
        <w:spacing w:before="60" w:after="60"/>
        <w:ind w:right="-6" w:firstLine="709"/>
        <w:jc w:val="both"/>
        <w:rPr>
          <w:rFonts w:cs="Times New Roman"/>
          <w:kern w:val="26"/>
          <w:szCs w:val="28"/>
          <w:lang w:val="uz-Latn-UZ"/>
        </w:rPr>
      </w:pPr>
      <w:r w:rsidRPr="00063605">
        <w:rPr>
          <w:rFonts w:cs="Times New Roman"/>
          <w:kern w:val="26"/>
          <w:szCs w:val="28"/>
          <w:lang w:val="uz-Latn-UZ"/>
        </w:rPr>
        <w:t>the general meeting of shareholders to be held for the register of shareholders of the company are reported to be about to specify the date of formation;</w:t>
      </w:r>
    </w:p>
    <w:p w14:paraId="4C080C66" w14:textId="555D716B" w:rsidR="00F555A9" w:rsidRPr="00063605" w:rsidRDefault="00063605" w:rsidP="001D2D98">
      <w:pPr>
        <w:tabs>
          <w:tab w:val="left" w:pos="1432"/>
        </w:tabs>
        <w:spacing w:before="60" w:after="60"/>
        <w:ind w:right="-6" w:firstLine="709"/>
        <w:jc w:val="both"/>
        <w:rPr>
          <w:rFonts w:cs="Times New Roman"/>
          <w:kern w:val="26"/>
          <w:szCs w:val="28"/>
          <w:lang w:val="uz-Latn-UZ"/>
        </w:rPr>
      </w:pPr>
      <w:r w:rsidRPr="00063605">
        <w:rPr>
          <w:rFonts w:cs="Times New Roman"/>
          <w:kern w:val="26"/>
          <w:szCs w:val="28"/>
          <w:lang w:val="uz-Latn-UZ"/>
        </w:rPr>
        <w:t>Charter amendments and additions to the company charter or the company's general meeting of shareholders the approval of the new edition of the resolution of the issue to be add;</w:t>
      </w:r>
    </w:p>
    <w:p w14:paraId="6BD07620" w14:textId="28F0C60E" w:rsidR="00F555A9" w:rsidRPr="00063605" w:rsidRDefault="00063605" w:rsidP="001D2D98">
      <w:pPr>
        <w:tabs>
          <w:tab w:val="left" w:pos="1322"/>
        </w:tabs>
        <w:spacing w:before="60" w:after="60"/>
        <w:ind w:right="-6" w:firstLine="709"/>
        <w:jc w:val="both"/>
        <w:rPr>
          <w:rFonts w:cs="Times New Roman"/>
          <w:kern w:val="26"/>
          <w:szCs w:val="28"/>
          <w:lang w:val="uz-Latn-UZ"/>
        </w:rPr>
      </w:pPr>
      <w:r w:rsidRPr="00063605">
        <w:rPr>
          <w:rFonts w:cs="Times New Roman"/>
          <w:kern w:val="26"/>
          <w:szCs w:val="28"/>
          <w:lang w:val="uz-Latn-UZ"/>
        </w:rPr>
        <w:t>the sign of the organization of the market value of property provisions;</w:t>
      </w:r>
    </w:p>
    <w:p w14:paraId="375097FF" w14:textId="207FF5D3" w:rsidR="00F555A9" w:rsidRPr="00063605" w:rsidRDefault="00063605" w:rsidP="001D2D98">
      <w:pPr>
        <w:tabs>
          <w:tab w:val="left" w:pos="1322"/>
        </w:tabs>
        <w:spacing w:before="60" w:after="60"/>
        <w:ind w:right="-6" w:firstLine="709"/>
        <w:jc w:val="both"/>
        <w:rPr>
          <w:rFonts w:cs="Times New Roman"/>
          <w:kern w:val="26"/>
          <w:szCs w:val="28"/>
          <w:lang w:val="uz-Latn-UZ"/>
        </w:rPr>
      </w:pPr>
      <w:r w:rsidRPr="00063605">
        <w:rPr>
          <w:rFonts w:cs="Times New Roman"/>
          <w:kern w:val="26"/>
          <w:szCs w:val="28"/>
          <w:lang w:val="uz-Latn-UZ"/>
        </w:rPr>
        <w:t>The company's management and reward shareholders at the annual general meeting of the amount of compensation paid to ensure disclosure;</w:t>
      </w:r>
    </w:p>
    <w:p w14:paraId="29E3DA8B" w14:textId="0503F748" w:rsidR="00F555A9" w:rsidRPr="00063605" w:rsidRDefault="00063605" w:rsidP="001D2D98">
      <w:pPr>
        <w:tabs>
          <w:tab w:val="left" w:pos="1385"/>
        </w:tabs>
        <w:spacing w:before="60" w:after="60"/>
        <w:ind w:right="-6" w:firstLine="709"/>
        <w:jc w:val="both"/>
        <w:rPr>
          <w:rFonts w:cs="Times New Roman"/>
          <w:kern w:val="26"/>
          <w:szCs w:val="28"/>
          <w:lang w:val="uz-Latn-UZ"/>
        </w:rPr>
      </w:pPr>
      <w:r w:rsidRPr="00063605">
        <w:rPr>
          <w:rFonts w:cs="Times New Roman"/>
          <w:kern w:val="26"/>
          <w:szCs w:val="28"/>
          <w:lang w:val="uz-Latn-UZ"/>
        </w:rPr>
        <w:lastRenderedPageBreak/>
        <w:t>The company's annual business plan approved. Thus, of the company for the coming year must be approved not later than December 1 of the current year a business plan from;</w:t>
      </w:r>
    </w:p>
    <w:p w14:paraId="2543D639" w14:textId="100B7681" w:rsidR="00F555A9" w:rsidRPr="00063605" w:rsidRDefault="00063605" w:rsidP="001D2D98">
      <w:pPr>
        <w:tabs>
          <w:tab w:val="left" w:pos="1385"/>
        </w:tabs>
        <w:spacing w:before="60" w:after="60"/>
        <w:ind w:right="-6" w:firstLine="709"/>
        <w:jc w:val="both"/>
        <w:rPr>
          <w:rFonts w:cs="Times New Roman"/>
          <w:kern w:val="26"/>
          <w:szCs w:val="28"/>
          <w:lang w:val="uz-Latn-UZ"/>
        </w:rPr>
      </w:pPr>
      <w:r w:rsidRPr="00063605">
        <w:rPr>
          <w:rFonts w:cs="Times New Roman"/>
          <w:kern w:val="26"/>
          <w:szCs w:val="28"/>
          <w:lang w:val="uz-Latn-UZ"/>
        </w:rPr>
        <w:t>Corporate consultant of the company and the appointment of “Corporate advisor” on approval of the regulations;</w:t>
      </w:r>
    </w:p>
    <w:p w14:paraId="367E0660" w14:textId="4EAE98ED" w:rsidR="00F555A9" w:rsidRPr="00063605" w:rsidRDefault="00063605" w:rsidP="001D2D98">
      <w:pPr>
        <w:tabs>
          <w:tab w:val="left" w:pos="1316"/>
        </w:tabs>
        <w:spacing w:before="60" w:after="60"/>
        <w:ind w:right="-6" w:firstLine="709"/>
        <w:jc w:val="both"/>
        <w:rPr>
          <w:rFonts w:cs="Times New Roman"/>
          <w:kern w:val="26"/>
          <w:szCs w:val="28"/>
          <w:lang w:val="uz-Latn-UZ"/>
        </w:rPr>
      </w:pPr>
      <w:r w:rsidRPr="00063605">
        <w:rPr>
          <w:rFonts w:cs="Times New Roman"/>
          <w:kern w:val="26"/>
          <w:szCs w:val="28"/>
          <w:lang w:val="uz-Latn-UZ"/>
        </w:rPr>
        <w:t>The organization of the internal audit service and appointment of its employees, as well as go to the hearing and his quarterly report of the company's “internal audit service” on approval of the regulations;</w:t>
      </w:r>
    </w:p>
    <w:p w14:paraId="1BC75729" w14:textId="64AB952A" w:rsidR="00F555A9" w:rsidRPr="00063605" w:rsidRDefault="00063605" w:rsidP="001D2D98">
      <w:pPr>
        <w:tabs>
          <w:tab w:val="left" w:pos="1301"/>
        </w:tabs>
        <w:spacing w:before="60" w:after="60"/>
        <w:ind w:right="-6" w:firstLine="709"/>
        <w:jc w:val="both"/>
        <w:rPr>
          <w:rFonts w:cs="Times New Roman"/>
          <w:kern w:val="26"/>
          <w:szCs w:val="28"/>
          <w:lang w:val="uz-Latn-UZ"/>
        </w:rPr>
      </w:pPr>
      <w:r w:rsidRPr="00063605">
        <w:rPr>
          <w:rFonts w:cs="Times New Roman"/>
          <w:kern w:val="26"/>
          <w:szCs w:val="28"/>
          <w:lang w:val="uz-Latn-UZ"/>
        </w:rPr>
        <w:t>The company's management to track the activities of the board of the company and access documents from any affected the management of these documents to get from effectively complete tasks. The company obtained the documents of the council and its members from the only track you can use for service purposes;</w:t>
      </w:r>
    </w:p>
    <w:p w14:paraId="496781E8" w14:textId="2CF98AB6" w:rsidR="00F555A9" w:rsidRPr="00063605" w:rsidRDefault="00063605" w:rsidP="001D2D98">
      <w:pPr>
        <w:tabs>
          <w:tab w:val="left" w:pos="1373"/>
        </w:tabs>
        <w:spacing w:before="60" w:after="60"/>
        <w:ind w:right="-6" w:firstLine="709"/>
        <w:jc w:val="both"/>
        <w:rPr>
          <w:rFonts w:cs="Times New Roman"/>
          <w:kern w:val="26"/>
          <w:szCs w:val="28"/>
          <w:lang w:val="uz-Latn-UZ"/>
        </w:rPr>
      </w:pPr>
      <w:r w:rsidRPr="00063605">
        <w:rPr>
          <w:rFonts w:cs="Times New Roman"/>
          <w:kern w:val="26"/>
          <w:szCs w:val="28"/>
          <w:lang w:val="uz-Latn-UZ"/>
        </w:rPr>
        <w:t>to conduct a verification audit (controller, with the exception of mandatory audit), audit of the organization, setting the amount of the fee paid and the contract with most of its services (to cancel the contract) to decide on;</w:t>
      </w:r>
    </w:p>
    <w:p w14:paraId="22EF7C19" w14:textId="430B1C04" w:rsidR="00F555A9" w:rsidRPr="00063605" w:rsidRDefault="00063605" w:rsidP="001D2D98">
      <w:pPr>
        <w:tabs>
          <w:tab w:val="left" w:pos="1324"/>
        </w:tabs>
        <w:spacing w:before="60" w:after="60"/>
        <w:ind w:right="-6" w:firstLine="709"/>
        <w:jc w:val="both"/>
        <w:rPr>
          <w:rFonts w:cs="Times New Roman"/>
          <w:kern w:val="26"/>
          <w:szCs w:val="28"/>
          <w:lang w:val="uz-Latn-UZ"/>
        </w:rPr>
      </w:pPr>
      <w:r w:rsidRPr="00063605">
        <w:rPr>
          <w:rFonts w:cs="Times New Roman"/>
          <w:kern w:val="26"/>
          <w:szCs w:val="28"/>
          <w:lang w:val="uz-Latn-UZ"/>
        </w:rPr>
        <w:t>dividend amount, form and give recommendations on the procedure to pay it;</w:t>
      </w:r>
    </w:p>
    <w:p w14:paraId="58788440" w14:textId="27F9513F" w:rsidR="00F555A9" w:rsidRPr="00063605" w:rsidRDefault="00063605" w:rsidP="001D2D98">
      <w:pPr>
        <w:tabs>
          <w:tab w:val="left" w:pos="1325"/>
        </w:tabs>
        <w:spacing w:before="60" w:after="60"/>
        <w:ind w:right="-6" w:firstLine="709"/>
        <w:jc w:val="both"/>
        <w:rPr>
          <w:rFonts w:cs="Times New Roman"/>
          <w:kern w:val="26"/>
          <w:szCs w:val="28"/>
          <w:lang w:val="uz-Latn-UZ"/>
        </w:rPr>
      </w:pPr>
      <w:r w:rsidRPr="00063605">
        <w:rPr>
          <w:rFonts w:cs="Times New Roman"/>
          <w:kern w:val="26"/>
          <w:szCs w:val="28"/>
          <w:lang w:val="uz-Latn-UZ"/>
        </w:rPr>
        <w:t>The use of the reserve fund and other funds of the company;</w:t>
      </w:r>
    </w:p>
    <w:p w14:paraId="22767BCB" w14:textId="06EDB0FF" w:rsidR="00F555A9" w:rsidRPr="00063605" w:rsidRDefault="00063605" w:rsidP="001D2D98">
      <w:pPr>
        <w:tabs>
          <w:tab w:val="left" w:pos="1325"/>
        </w:tabs>
        <w:spacing w:before="60" w:after="60"/>
        <w:ind w:right="-6" w:firstLine="709"/>
        <w:jc w:val="both"/>
        <w:rPr>
          <w:rFonts w:cs="Times New Roman"/>
          <w:kern w:val="26"/>
          <w:szCs w:val="28"/>
          <w:lang w:val="uz-Latn-UZ"/>
        </w:rPr>
      </w:pPr>
      <w:r w:rsidRPr="00063605">
        <w:rPr>
          <w:rFonts w:cs="Times New Roman"/>
          <w:kern w:val="26"/>
          <w:szCs w:val="28"/>
          <w:lang w:val="uz-Latn-UZ"/>
        </w:rPr>
        <w:t>The establishment of branches and opening representative offices of the company;</w:t>
      </w:r>
    </w:p>
    <w:p w14:paraId="3677EDD8" w14:textId="129011AD" w:rsidR="00F555A9" w:rsidRPr="00063605" w:rsidRDefault="00063605" w:rsidP="001D2D98">
      <w:pPr>
        <w:tabs>
          <w:tab w:val="left" w:pos="1325"/>
        </w:tabs>
        <w:spacing w:before="60" w:after="60"/>
        <w:ind w:right="-6" w:firstLine="709"/>
        <w:jc w:val="both"/>
        <w:rPr>
          <w:rFonts w:cs="Times New Roman"/>
          <w:kern w:val="26"/>
          <w:szCs w:val="28"/>
          <w:lang w:val="uz-Latn-UZ"/>
        </w:rPr>
      </w:pPr>
      <w:r w:rsidRPr="00063605">
        <w:rPr>
          <w:rFonts w:cs="Times New Roman"/>
          <w:kern w:val="26"/>
          <w:szCs w:val="28"/>
          <w:lang w:val="uz-Latn-UZ"/>
        </w:rPr>
        <w:t>Subject to the company's subsidiary and economic organization of society;</w:t>
      </w:r>
    </w:p>
    <w:p w14:paraId="31EC3BCE" w14:textId="0A109886" w:rsidR="00F555A9" w:rsidRPr="00063605" w:rsidRDefault="00063605" w:rsidP="001D2D98">
      <w:pPr>
        <w:tabs>
          <w:tab w:val="left" w:pos="1315"/>
        </w:tabs>
        <w:spacing w:before="60" w:after="60"/>
        <w:ind w:right="-6" w:firstLine="709"/>
        <w:jc w:val="both"/>
        <w:rPr>
          <w:rFonts w:cs="Times New Roman"/>
          <w:kern w:val="26"/>
          <w:szCs w:val="28"/>
          <w:lang w:val="uz-Latn-UZ"/>
        </w:rPr>
      </w:pPr>
      <w:r w:rsidRPr="00063605">
        <w:rPr>
          <w:rFonts w:cs="Times New Roman"/>
          <w:kern w:val="26"/>
          <w:szCs w:val="28"/>
          <w:lang w:val="uz-Latn-UZ"/>
        </w:rPr>
        <w:t>the legislation, the charter and other internal normative documents of the company implied by the company in cases to make a decision on the conclusion of the agreement;</w:t>
      </w:r>
    </w:p>
    <w:p w14:paraId="4EBF1A7D" w14:textId="3E7EF202"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The company's participation in commercial and non-profit organizations associated with the agreement, the order of the drafting of the legislation;</w:t>
      </w:r>
    </w:p>
    <w:p w14:paraId="14680049" w14:textId="663417E2"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Particular areas of the project office of the company on the set of the organization and financing issues;</w:t>
      </w:r>
    </w:p>
    <w:p w14:paraId="74DF9FF2" w14:textId="74D30309"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Development fund of funds of the company and the city of tashkent and other borrowed funds from commercial banks and international financial institutions, attraction of directing projects and goals to decide on;</w:t>
      </w:r>
    </w:p>
    <w:p w14:paraId="4208064B" w14:textId="2E508092"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The company annual and quarterly schedule of purchase, as well as planned to import goods (work, services) to the list of conformity to the purpose of consideration of the purchase;</w:t>
      </w:r>
    </w:p>
    <w:p w14:paraId="48E63CFE" w14:textId="7488561E" w:rsidR="00F555A9" w:rsidRPr="00063605" w:rsidRDefault="00063605" w:rsidP="001D2D98">
      <w:pPr>
        <w:tabs>
          <w:tab w:val="left" w:pos="1367"/>
        </w:tabs>
        <w:spacing w:before="60" w:after="60"/>
        <w:ind w:right="-6" w:firstLine="709"/>
        <w:jc w:val="both"/>
        <w:rPr>
          <w:rFonts w:cs="Times New Roman"/>
          <w:kern w:val="26"/>
          <w:szCs w:val="28"/>
          <w:lang w:val="uz-Latn-UZ"/>
        </w:rPr>
      </w:pPr>
      <w:bookmarkStart w:id="5" w:name="_Hlk141821236"/>
      <w:r w:rsidRPr="00063605">
        <w:rPr>
          <w:rFonts w:cs="Times New Roman"/>
          <w:kern w:val="26"/>
          <w:szCs w:val="28"/>
          <w:lang w:val="uz-Latn-UZ"/>
        </w:rPr>
        <w:t>Track and investment Strategy, which consists of the members of the board, Audit, and pay a fee tayinlovlar to fight corruption and the ethics committee of the committee other than the chance of the necessary organization;</w:t>
      </w:r>
      <w:bookmarkEnd w:id="5"/>
    </w:p>
    <w:p w14:paraId="43BEBCA2" w14:textId="7A0812CB"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 xml:space="preserve">The main activity of the company that are specific to new construction and the purchase or charter of the agricultural society of real property in the fund (capital) of the share of the purchase from the business in addition to the main as </w:t>
      </w:r>
      <w:r w:rsidRPr="00063605">
        <w:rPr>
          <w:rFonts w:cs="Times New Roman"/>
          <w:kern w:val="26"/>
          <w:szCs w:val="28"/>
          <w:lang w:val="uz-Latn-UZ"/>
        </w:rPr>
        <w:lastRenderedPageBreak/>
        <w:t>well asadditional activities to deal with and to make decisions appropriate to consider the appropriateness of the goal;</w:t>
      </w:r>
    </w:p>
    <w:p w14:paraId="07575CF6" w14:textId="7110F97E"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Begonalashuv the property and selling it to the shape of the engine by the company and the company to fund its structure of enterprises in the charter (the capital) to come on investment by third parties, thus (agreement, contract, memorandum and others) pre-binding manner to consider;</w:t>
      </w:r>
    </w:p>
    <w:p w14:paraId="3D95EF22" w14:textId="5E749113"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The company's “strategy and investment committee, on”, “on the audit committee”, “Tayinlovlar pay the fee and the committee on”, “on combating corruption and the ethics committee”, the “company shareholders (participants, founders) on the voting procedure in the management bodies of its representatives on behalf of the organizations” regulations, and the chance of a code of conduct than necessary Investment, Emission, dividend information, fight against corruption, and manage any conflict of interests, traffic violations and to inform them about the policy and other internal regulatory documents of the fund within the authority of approval;</w:t>
      </w:r>
    </w:p>
    <w:p w14:paraId="3C03B3CF" w14:textId="3936EE63"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In the charter of the company and (or) the general meeting of shareholders with the decision given the limits of the most prescribed amount, specified in the business plan of trustees of the charity within the amount of non-repayable assistance and sponsorship (sponsorlik) and show partnership (get to) the terms of the order and this set of shareholders and disclosure of information about the condition to make decisions in this regard;</w:t>
      </w:r>
    </w:p>
    <w:p w14:paraId="7515D879" w14:textId="0C2A0FFB"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The company's management, internal control bodies, kollegial to coordinate the activities of bodies, and, if necessary, to achieve the set goals of the company development strategy for monitoring of experts involved in the organization;</w:t>
      </w:r>
    </w:p>
    <w:p w14:paraId="621E96B6" w14:textId="1D081621"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The organizational structure of the company development, implementation and regular evaluation work on the development of co-ordinating the implementation of the legislation in accordance with the requirements;</w:t>
      </w:r>
    </w:p>
    <w:p w14:paraId="4A88AE97" w14:textId="58013C7B"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The company annual financial statements in accordance with international financial reporting standards coordination of work performed on the transition to declare;</w:t>
      </w:r>
    </w:p>
    <w:p w14:paraId="789EB4F6" w14:textId="633B0A47"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Select the organization to conduct an independent assessment of the corporate governance in the company;</w:t>
      </w:r>
    </w:p>
    <w:p w14:paraId="7B9146F6" w14:textId="58D54560" w:rsidR="00F555A9" w:rsidRPr="00063605" w:rsidRDefault="00063605" w:rsidP="001D2D98">
      <w:pPr>
        <w:tabs>
          <w:tab w:val="left" w:pos="1367"/>
        </w:tabs>
        <w:spacing w:before="60" w:after="60"/>
        <w:ind w:right="-6" w:firstLine="709"/>
        <w:jc w:val="both"/>
        <w:rPr>
          <w:rFonts w:cs="Times New Roman"/>
          <w:kern w:val="26"/>
          <w:szCs w:val="28"/>
          <w:lang w:val="uz-Latn-UZ"/>
        </w:rPr>
      </w:pPr>
      <w:r w:rsidRPr="00063605">
        <w:rPr>
          <w:rFonts w:cs="Times New Roman"/>
          <w:kern w:val="26"/>
          <w:szCs w:val="28"/>
          <w:lang w:val="uz-Latn-UZ"/>
        </w:rPr>
        <w:t>The company's corporate governance code and corporate governance in enterprises with the state of the rules and recommendations for the implementation of the recommendations on the compliance control.</w:t>
      </w:r>
    </w:p>
    <w:p w14:paraId="3E28BD00" w14:textId="6A78BB53" w:rsidR="007C3A7A" w:rsidRPr="00063605" w:rsidRDefault="00063605" w:rsidP="001D2D98">
      <w:pPr>
        <w:tabs>
          <w:tab w:val="left" w:pos="993"/>
        </w:tabs>
        <w:spacing w:before="60" w:after="60"/>
        <w:ind w:firstLine="709"/>
        <w:jc w:val="both"/>
        <w:rPr>
          <w:rFonts w:cs="Times New Roman"/>
          <w:szCs w:val="28"/>
          <w:lang w:val="uz-Latn-UZ"/>
        </w:rPr>
      </w:pPr>
      <w:r w:rsidRPr="00063605">
        <w:rPr>
          <w:rFonts w:eastAsia="Calibri" w:cs="Times New Roman"/>
          <w:szCs w:val="28"/>
          <w:lang w:val="uz-Latn-UZ"/>
        </w:rPr>
        <w:t>the legislation, the charter and internal documents of the company, the company in accordance with the competence of the council of track included into other issues to solve.</w:t>
      </w:r>
    </w:p>
    <w:p w14:paraId="11788FBB" w14:textId="791A0001" w:rsidR="006E1BB5" w:rsidRPr="00063605" w:rsidRDefault="00063605" w:rsidP="001D2D98">
      <w:pPr>
        <w:pStyle w:val="af0"/>
        <w:numPr>
          <w:ilvl w:val="0"/>
          <w:numId w:val="4"/>
        </w:numPr>
        <w:tabs>
          <w:tab w:val="left" w:pos="993"/>
        </w:tabs>
        <w:spacing w:before="60" w:after="60"/>
        <w:ind w:left="0" w:firstLine="709"/>
        <w:contextualSpacing w:val="0"/>
        <w:jc w:val="both"/>
        <w:rPr>
          <w:rFonts w:cs="Times New Roman"/>
          <w:szCs w:val="28"/>
          <w:lang w:val="uz-Latn-UZ"/>
        </w:rPr>
      </w:pPr>
      <w:bookmarkStart w:id="6" w:name="_Hlk105592830"/>
      <w:r w:rsidRPr="00063605">
        <w:rPr>
          <w:rFonts w:eastAsia="Calibri" w:cs="Times New Roman"/>
          <w:szCs w:val="28"/>
          <w:lang w:val="uz-Latn-UZ"/>
        </w:rPr>
        <w:t>The company is</w:t>
      </w:r>
      <w:r w:rsidR="007C3A7A" w:rsidRPr="00063605">
        <w:rPr>
          <w:rFonts w:cs="Times New Roman"/>
          <w:szCs w:val="28"/>
          <w:lang w:val="uz-Latn-UZ"/>
        </w:rPr>
        <w:t xml:space="preserve"> included into the competence of the council of Track to resolve the issues </w:t>
      </w:r>
      <w:r w:rsidRPr="00063605">
        <w:rPr>
          <w:rFonts w:eastAsia="Calibri" w:cs="Times New Roman"/>
          <w:szCs w:val="28"/>
          <w:lang w:val="uz-Latn-UZ"/>
        </w:rPr>
        <w:t>of the company</w:t>
      </w:r>
      <w:r w:rsidR="007C3A7A" w:rsidRPr="00063605">
        <w:rPr>
          <w:rFonts w:cs="Times New Roman"/>
          <w:szCs w:val="28"/>
          <w:lang w:val="uz-Latn-UZ"/>
        </w:rPr>
        <w:t xml:space="preserve"> management can not be transferred</w:t>
      </w:r>
      <w:bookmarkEnd w:id="6"/>
      <w:r w:rsidR="007C3A7A" w:rsidRPr="00063605">
        <w:rPr>
          <w:rFonts w:cs="Times New Roman"/>
          <w:szCs w:val="28"/>
          <w:lang w:val="uz-Latn-UZ"/>
        </w:rPr>
        <w:t>.</w:t>
      </w:r>
    </w:p>
    <w:p w14:paraId="7C23E946" w14:textId="0F73CEDF" w:rsidR="003D53EA" w:rsidRPr="00063605" w:rsidRDefault="00063605" w:rsidP="001D2D98">
      <w:pPr>
        <w:pStyle w:val="af0"/>
        <w:numPr>
          <w:ilvl w:val="0"/>
          <w:numId w:val="4"/>
        </w:numPr>
        <w:tabs>
          <w:tab w:val="left" w:pos="993"/>
          <w:tab w:val="left" w:pos="1134"/>
        </w:tabs>
        <w:spacing w:before="60" w:after="60"/>
        <w:ind w:left="0" w:firstLine="709"/>
        <w:contextualSpacing w:val="0"/>
        <w:jc w:val="both"/>
        <w:rPr>
          <w:rFonts w:cs="Times New Roman"/>
          <w:szCs w:val="28"/>
          <w:lang w:val="uz-Latn-UZ"/>
        </w:rPr>
      </w:pPr>
      <w:bookmarkStart w:id="7" w:name="_Hlk106385164"/>
      <w:r w:rsidRPr="00063605">
        <w:rPr>
          <w:rFonts w:cs="Times New Roman"/>
          <w:szCs w:val="28"/>
          <w:lang w:val="uz-Latn-UZ"/>
        </w:rPr>
        <w:t>The company</w:t>
      </w:r>
      <w:r w:rsidR="003D53EA" w:rsidRPr="00063605">
        <w:rPr>
          <w:rFonts w:eastAsia="Calibri" w:cs="Times New Roman"/>
          <w:szCs w:val="28"/>
          <w:lang w:val="uz-Latn-UZ"/>
        </w:rPr>
        <w:t xml:space="preserve"> to third parties for the execution of the powers of the council of Track can not be held.</w:t>
      </w:r>
      <w:bookmarkEnd w:id="7"/>
    </w:p>
    <w:p w14:paraId="6E111B77" w14:textId="2FB2F4D9" w:rsidR="00F555A9" w:rsidRPr="00063605" w:rsidRDefault="00063605" w:rsidP="001D2D98">
      <w:pPr>
        <w:pStyle w:val="af0"/>
        <w:numPr>
          <w:ilvl w:val="0"/>
          <w:numId w:val="4"/>
        </w:numPr>
        <w:tabs>
          <w:tab w:val="left" w:pos="993"/>
          <w:tab w:val="left" w:pos="1134"/>
        </w:tabs>
        <w:spacing w:before="60" w:after="60"/>
        <w:ind w:left="0" w:firstLine="709"/>
        <w:contextualSpacing w:val="0"/>
        <w:jc w:val="both"/>
        <w:rPr>
          <w:rFonts w:cs="Times New Roman"/>
          <w:kern w:val="26"/>
          <w:szCs w:val="28"/>
          <w:lang w:val="uz-Latn-UZ"/>
        </w:rPr>
      </w:pPr>
      <w:r w:rsidRPr="00063605">
        <w:rPr>
          <w:rFonts w:cs="Times New Roman"/>
          <w:kern w:val="26"/>
          <w:szCs w:val="28"/>
          <w:lang w:val="uz-Latn-UZ"/>
        </w:rPr>
        <w:lastRenderedPageBreak/>
        <w:t>The competence of the general meeting of shareholders of the company board not included into the track issues to be solved can be given, with the exception of the issues in paragraph 10 of the cap.</w:t>
      </w:r>
    </w:p>
    <w:p w14:paraId="0A0459B7" w14:textId="50AEFB06" w:rsidR="00F555A9"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eastAsia="ru-RU"/>
        </w:rPr>
      </w:pPr>
      <w:r w:rsidRPr="00063605">
        <w:rPr>
          <w:rFonts w:cs="Times New Roman"/>
          <w:kern w:val="26"/>
          <w:szCs w:val="28"/>
          <w:lang w:val="uz-Latn-UZ"/>
        </w:rPr>
        <w:t>The following issues are included into the competence of the general meeting of shareholders the general meeting of shareholders of the company by resolution of the board to the authority of the Track to be solved can be given:</w:t>
      </w:r>
      <w:r w:rsidR="00F555A9" w:rsidRPr="00063605">
        <w:rPr>
          <w:rFonts w:cs="Times New Roman"/>
          <w:szCs w:val="28"/>
          <w:lang w:val="uz-Latn-UZ" w:eastAsia="ru-RU"/>
        </w:rPr>
        <w:t xml:space="preserve"> </w:t>
      </w:r>
    </w:p>
    <w:p w14:paraId="43A47C83" w14:textId="46E268A0" w:rsidR="00F555A9" w:rsidRPr="00063605" w:rsidRDefault="00063605" w:rsidP="001D2D98">
      <w:pPr>
        <w:tabs>
          <w:tab w:val="left" w:pos="1418"/>
          <w:tab w:val="left" w:pos="1517"/>
        </w:tabs>
        <w:spacing w:before="60" w:after="60"/>
        <w:ind w:firstLine="709"/>
        <w:jc w:val="both"/>
        <w:rPr>
          <w:rFonts w:cs="Times New Roman"/>
          <w:kern w:val="26"/>
          <w:szCs w:val="28"/>
          <w:lang w:val="uz-Latn-UZ"/>
        </w:rPr>
      </w:pPr>
      <w:r w:rsidRPr="00063605">
        <w:rPr>
          <w:rFonts w:cs="Times New Roman"/>
          <w:kern w:val="26"/>
          <w:szCs w:val="28"/>
          <w:lang w:val="uz-Latn-UZ"/>
        </w:rPr>
        <w:t>The company's charter fund (charter capital) increase, as well as the charter company to the company's charter fund (charter capital) of the company and to reduce the number of authorized shares increase associated with amendments and additions;</w:t>
      </w:r>
    </w:p>
    <w:p w14:paraId="1849991D" w14:textId="1E92ECDD" w:rsidR="00F555A9" w:rsidRPr="00063605" w:rsidRDefault="00063605" w:rsidP="001D2D98">
      <w:pPr>
        <w:tabs>
          <w:tab w:val="left" w:pos="1418"/>
          <w:tab w:val="left" w:pos="1517"/>
        </w:tabs>
        <w:spacing w:before="60" w:after="60"/>
        <w:ind w:firstLine="709"/>
        <w:jc w:val="both"/>
        <w:rPr>
          <w:rFonts w:cs="Times New Roman"/>
          <w:kern w:val="26"/>
          <w:szCs w:val="28"/>
          <w:lang w:val="uz-Latn-UZ"/>
        </w:rPr>
      </w:pPr>
      <w:r w:rsidRPr="00063605">
        <w:rPr>
          <w:rFonts w:cs="Times New Roman"/>
          <w:kern w:val="26"/>
          <w:szCs w:val="28"/>
          <w:lang w:val="uz-Latn-UZ"/>
        </w:rPr>
        <w:t>the placement of shares and other securities (the securities to the production of organized trade) prices are set;</w:t>
      </w:r>
    </w:p>
    <w:p w14:paraId="5A83BA1C" w14:textId="5601BCC9" w:rsidR="00F555A9" w:rsidRPr="00063605" w:rsidRDefault="00063605" w:rsidP="001D2D98">
      <w:pPr>
        <w:tabs>
          <w:tab w:val="left" w:pos="1418"/>
          <w:tab w:val="left" w:pos="1517"/>
        </w:tabs>
        <w:spacing w:before="60" w:after="60"/>
        <w:ind w:firstLine="709"/>
        <w:jc w:val="both"/>
        <w:rPr>
          <w:rFonts w:cs="Times New Roman"/>
          <w:kern w:val="26"/>
          <w:szCs w:val="28"/>
          <w:lang w:val="uz-Latn-UZ"/>
        </w:rPr>
      </w:pPr>
      <w:r w:rsidRPr="00063605">
        <w:rPr>
          <w:rFonts w:cs="Times New Roman"/>
          <w:kern w:val="26"/>
          <w:szCs w:val="28"/>
          <w:lang w:val="uz-Latn-UZ"/>
        </w:rPr>
        <w:t>Ayirboshlanadigan bonds, including corporate bonds by the company to decide on the release of the campaign;</w:t>
      </w:r>
    </w:p>
    <w:p w14:paraId="0A87B671" w14:textId="57E2C835" w:rsidR="00F555A9" w:rsidRPr="00063605" w:rsidRDefault="00063605" w:rsidP="001D2D98">
      <w:pPr>
        <w:tabs>
          <w:tab w:val="left" w:pos="1418"/>
          <w:tab w:val="left" w:pos="1517"/>
        </w:tabs>
        <w:spacing w:before="60" w:after="60"/>
        <w:ind w:firstLine="709"/>
        <w:jc w:val="both"/>
        <w:rPr>
          <w:rFonts w:cs="Times New Roman"/>
          <w:kern w:val="26"/>
          <w:szCs w:val="28"/>
          <w:lang w:val="uz-Latn-UZ"/>
        </w:rPr>
      </w:pPr>
      <w:r w:rsidRPr="00063605">
        <w:rPr>
          <w:rFonts w:cs="Times New Roman"/>
          <w:kern w:val="26"/>
          <w:szCs w:val="28"/>
          <w:lang w:val="uz-Latn-UZ"/>
        </w:rPr>
        <w:t>the movement of production to decide on the surge of securities;</w:t>
      </w:r>
    </w:p>
    <w:p w14:paraId="136EC09B" w14:textId="3FE98572" w:rsidR="00F555A9" w:rsidRPr="00063605" w:rsidRDefault="00063605" w:rsidP="001D2D98">
      <w:pPr>
        <w:tabs>
          <w:tab w:val="left" w:pos="1418"/>
          <w:tab w:val="left" w:pos="1517"/>
        </w:tabs>
        <w:spacing w:before="60" w:after="60"/>
        <w:ind w:firstLine="709"/>
        <w:jc w:val="both"/>
        <w:rPr>
          <w:rFonts w:cs="Times New Roman"/>
          <w:kern w:val="26"/>
          <w:szCs w:val="28"/>
          <w:lang w:val="uz-Latn-UZ"/>
        </w:rPr>
      </w:pPr>
      <w:r w:rsidRPr="00063605">
        <w:rPr>
          <w:rFonts w:cs="Times New Roman"/>
          <w:kern w:val="26"/>
          <w:szCs w:val="28"/>
          <w:lang w:val="uz-Latn-UZ"/>
        </w:rPr>
        <w:t>The decision to buy back the company's corporate bonds;</w:t>
      </w:r>
    </w:p>
    <w:p w14:paraId="1ADFAC97" w14:textId="2B7E04E6" w:rsidR="00F555A9" w:rsidRPr="00063605" w:rsidRDefault="00063605" w:rsidP="001D2D98">
      <w:pPr>
        <w:tabs>
          <w:tab w:val="left" w:pos="1418"/>
          <w:tab w:val="left" w:pos="1517"/>
        </w:tabs>
        <w:spacing w:before="60" w:after="60"/>
        <w:ind w:firstLine="709"/>
        <w:jc w:val="both"/>
        <w:rPr>
          <w:rFonts w:cs="Times New Roman"/>
          <w:kern w:val="26"/>
          <w:szCs w:val="28"/>
          <w:lang w:val="uz-Latn-UZ"/>
        </w:rPr>
      </w:pPr>
      <w:r w:rsidRPr="00063605">
        <w:rPr>
          <w:rFonts w:cs="Times New Roman"/>
          <w:kern w:val="26"/>
          <w:szCs w:val="28"/>
          <w:lang w:val="uz-Latn-UZ"/>
        </w:rPr>
        <w:t>The drafting of the company's management, the chairman and the members of the elected (appointed), earlier termination of the term of their powers;</w:t>
      </w:r>
    </w:p>
    <w:p w14:paraId="11ECCBC4" w14:textId="31BE8BA1" w:rsidR="00F555A9" w:rsidRPr="00063605" w:rsidRDefault="00063605" w:rsidP="001D2D98">
      <w:pPr>
        <w:tabs>
          <w:tab w:val="left" w:pos="1418"/>
          <w:tab w:val="left" w:pos="1517"/>
        </w:tabs>
        <w:spacing w:before="60" w:after="60"/>
        <w:ind w:firstLine="709"/>
        <w:jc w:val="both"/>
        <w:rPr>
          <w:rFonts w:cs="Times New Roman"/>
          <w:kern w:val="26"/>
          <w:szCs w:val="28"/>
          <w:lang w:val="uz-Latn-UZ"/>
        </w:rPr>
      </w:pPr>
      <w:r w:rsidRPr="00063605">
        <w:rPr>
          <w:rFonts w:cs="Times New Roman"/>
          <w:kern w:val="26"/>
          <w:szCs w:val="28"/>
          <w:lang w:val="uz-Latn-UZ"/>
        </w:rPr>
        <w:t>The company's management fee and the amount of compensation paid to set themselves;</w:t>
      </w:r>
    </w:p>
    <w:p w14:paraId="4451C671" w14:textId="5AACB387" w:rsidR="00F555A9" w:rsidRPr="00063605" w:rsidRDefault="00063605" w:rsidP="001D2D98">
      <w:pPr>
        <w:spacing w:before="60" w:after="60"/>
        <w:ind w:firstLine="709"/>
        <w:jc w:val="both"/>
        <w:rPr>
          <w:rFonts w:cs="Times New Roman"/>
          <w:szCs w:val="28"/>
          <w:lang w:val="uz-Latn-UZ" w:eastAsia="ru-RU"/>
        </w:rPr>
      </w:pPr>
      <w:r w:rsidRPr="00063605">
        <w:rPr>
          <w:rFonts w:cs="Times New Roman"/>
          <w:kern w:val="26"/>
          <w:szCs w:val="28"/>
          <w:lang w:val="uz-Latn-UZ"/>
        </w:rPr>
        <w:t>Approval of the company's annual business plan.</w:t>
      </w:r>
      <w:r w:rsidR="00F555A9" w:rsidRPr="00063605">
        <w:rPr>
          <w:rFonts w:cs="Times New Roman"/>
          <w:szCs w:val="28"/>
          <w:lang w:val="uz-Latn-UZ" w:eastAsia="ru-RU"/>
        </w:rPr>
        <w:t xml:space="preserve"> </w:t>
      </w:r>
    </w:p>
    <w:p w14:paraId="43D2E0B8" w14:textId="75E1E6C2" w:rsidR="00D6301A" w:rsidRPr="00063605" w:rsidRDefault="006E1BB5" w:rsidP="0089073E">
      <w:pPr>
        <w:spacing w:before="240"/>
        <w:ind w:left="709"/>
        <w:jc w:val="center"/>
        <w:rPr>
          <w:rFonts w:cs="Times New Roman"/>
          <w:b/>
          <w:szCs w:val="28"/>
          <w:lang w:val="uz-Latn-UZ"/>
        </w:rPr>
      </w:pPr>
      <w:r w:rsidRPr="00063605">
        <w:rPr>
          <w:rFonts w:cs="Times New Roman"/>
          <w:b/>
          <w:szCs w:val="28"/>
          <w:lang w:val="uz-Latn-UZ"/>
        </w:rPr>
        <w:t>3-chapter. Track the company earlier termination of the term of their powers to elect the members of the council and</w:t>
      </w:r>
    </w:p>
    <w:p w14:paraId="1821F373" w14:textId="34C488C3" w:rsidR="00983B56"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8" w:name="_Hlk105592903"/>
      <w:r w:rsidRPr="00063605">
        <w:rPr>
          <w:rFonts w:eastAsia="Calibri" w:cs="Times New Roman"/>
          <w:szCs w:val="28"/>
          <w:lang w:val="uz-Latn-UZ"/>
        </w:rPr>
        <w:t>Track the company in order implied in the charter of the company and members of the legislative council of the general meeting of shareholders by 3 (three) years shall be elected for a term of.</w:t>
      </w:r>
      <w:bookmarkEnd w:id="8"/>
    </w:p>
    <w:p w14:paraId="49145C5D" w14:textId="3214CAA7" w:rsidR="006E1BB5"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kern w:val="26"/>
          <w:szCs w:val="28"/>
          <w:lang w:val="uz-Latn-UZ"/>
        </w:rPr>
        <w:t>The board of the company on track 5 (five) which consists of members shall be elected in the composition. Thus, the observation that the number of independent members of the board of 2 (two) consists of persons.</w:t>
      </w:r>
    </w:p>
    <w:p w14:paraId="44E9E8AB" w14:textId="778ED2CB" w:rsidR="00717F26"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person elected to the council of the company in the way of unlimited track can be re-elected.</w:t>
      </w:r>
    </w:p>
    <w:p w14:paraId="557E3475" w14:textId="2B5B72E8" w:rsidR="00E71ED0"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eastAsia="Calibri" w:cs="Times New Roman"/>
          <w:szCs w:val="28"/>
          <w:lang w:val="uz-Latn-UZ"/>
        </w:rPr>
        <w:t>Of all of the voting shares of the company at least</w:t>
      </w:r>
      <w:r w:rsidRPr="00063605">
        <w:rPr>
          <w:rFonts w:eastAsia="Calibri" w:cs="Times New Roman"/>
          <w:szCs w:val="28"/>
          <w:lang w:val="uz-Latn-UZ"/>
        </w:rPr>
        <w:br/>
        <w:t>1 (one) percent of the shareholders who own (shareholders) of the company after the end of the financial year ninety (90) days not later than the council of the company to track the number of candidates does not exceed its content in a way that has the right to show, that the membership of the council of independent candidates to track the exception of the show.</w:t>
      </w:r>
    </w:p>
    <w:p w14:paraId="79EB7EC6" w14:textId="1A750238" w:rsidR="00E71ED0" w:rsidRPr="00063605" w:rsidRDefault="00063605" w:rsidP="001D2D98">
      <w:pPr>
        <w:pStyle w:val="af0"/>
        <w:numPr>
          <w:ilvl w:val="0"/>
          <w:numId w:val="4"/>
        </w:numPr>
        <w:tabs>
          <w:tab w:val="left" w:pos="993"/>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 xml:space="preserve">Independent observation of candidates to the membership of the board of the general meeting of shareholders of the company on track to be considered by the boardas a rule, on the basis of competition will be displayed. Thus, also on the basis of choice by shareholders or “xedxanter” (“headhunter”) selected by the </w:t>
      </w:r>
      <w:r w:rsidRPr="00063605">
        <w:rPr>
          <w:rFonts w:cs="Times New Roman"/>
          <w:szCs w:val="28"/>
          <w:lang w:val="uz-Latn-UZ"/>
        </w:rPr>
        <w:lastRenderedPageBreak/>
        <w:t>company to the independent members of the board of the company to show track candidates</w:t>
      </w:r>
      <w:bookmarkStart w:id="9" w:name="_Hlk141956127"/>
      <w:r w:rsidRPr="00063605">
        <w:rPr>
          <w:rFonts w:cs="Times New Roman"/>
          <w:szCs w:val="28"/>
          <w:lang w:val="uz-Latn-UZ"/>
        </w:rPr>
        <w:t>in the general meeting of shareholders</w:t>
      </w:r>
      <w:bookmarkEnd w:id="9"/>
      <w:r w:rsidRPr="00063605">
        <w:rPr>
          <w:rFonts w:cs="Times New Roman"/>
          <w:szCs w:val="28"/>
          <w:lang w:val="uz-Latn-UZ"/>
        </w:rPr>
        <w:t>can be included into the discussion.</w:t>
      </w:r>
    </w:p>
    <w:p w14:paraId="64E6C5EA" w14:textId="63A270C1" w:rsidR="006A5FBC" w:rsidRPr="00063605" w:rsidRDefault="00063605" w:rsidP="001D2D98">
      <w:pPr>
        <w:pStyle w:val="af0"/>
        <w:numPr>
          <w:ilvl w:val="0"/>
          <w:numId w:val="4"/>
        </w:numPr>
        <w:tabs>
          <w:tab w:val="left" w:pos="993"/>
          <w:tab w:val="left" w:pos="1134"/>
        </w:tabs>
        <w:spacing w:before="60" w:after="60"/>
        <w:ind w:left="0" w:firstLine="709"/>
        <w:contextualSpacing w:val="0"/>
        <w:jc w:val="both"/>
        <w:rPr>
          <w:rFonts w:cs="Times New Roman"/>
          <w:szCs w:val="28"/>
          <w:lang w:val="uz-Latn-UZ"/>
        </w:rPr>
      </w:pPr>
      <w:r w:rsidRPr="00063605">
        <w:rPr>
          <w:rFonts w:eastAsia="Calibri" w:cs="Times New Roman"/>
          <w:szCs w:val="28"/>
          <w:lang w:val="uz-Latn-UZ"/>
        </w:rPr>
        <w:t>Track kumulyativ by voting to elect the members of the board of the company is carried out.</w:t>
      </w:r>
    </w:p>
    <w:p w14:paraId="4C65AA3A" w14:textId="6AE457A7" w:rsidR="006A5FBC" w:rsidRPr="00063605" w:rsidRDefault="00063605" w:rsidP="001D2D98">
      <w:pPr>
        <w:pStyle w:val="af0"/>
        <w:numPr>
          <w:ilvl w:val="0"/>
          <w:numId w:val="4"/>
        </w:numPr>
        <w:tabs>
          <w:tab w:val="left" w:pos="993"/>
          <w:tab w:val="left" w:pos="1134"/>
        </w:tabs>
        <w:spacing w:before="60" w:after="60"/>
        <w:ind w:left="0" w:firstLine="709"/>
        <w:contextualSpacing w:val="0"/>
        <w:jc w:val="both"/>
        <w:rPr>
          <w:rFonts w:cs="Times New Roman"/>
          <w:szCs w:val="28"/>
          <w:lang w:val="uz-Latn-UZ"/>
        </w:rPr>
      </w:pPr>
      <w:r w:rsidRPr="00063605">
        <w:rPr>
          <w:rFonts w:eastAsia="Calibri" w:cs="Times New Roman"/>
          <w:szCs w:val="28"/>
          <w:lang w:val="uz-Latn-UZ"/>
        </w:rPr>
        <w:t>Track the number of voices in the vote Kumulyativ relevant to each shareholder of the company and other members elected to the council, who should be independent, and hence is one of the shareholders to increase the number of special votes taken between two or more candidates, the candidate is entitled to a full or distribution of them to give.</w:t>
      </w:r>
    </w:p>
    <w:p w14:paraId="32FB91E8" w14:textId="06F87EAD" w:rsidR="006A5FBC" w:rsidRPr="00063605" w:rsidRDefault="00063605" w:rsidP="001D2D98">
      <w:pPr>
        <w:pStyle w:val="af0"/>
        <w:numPr>
          <w:ilvl w:val="0"/>
          <w:numId w:val="4"/>
        </w:numPr>
        <w:tabs>
          <w:tab w:val="left" w:pos="993"/>
          <w:tab w:val="left" w:pos="1134"/>
        </w:tabs>
        <w:spacing w:before="60" w:after="60"/>
        <w:ind w:left="0" w:firstLine="709"/>
        <w:contextualSpacing w:val="0"/>
        <w:jc w:val="both"/>
        <w:rPr>
          <w:rFonts w:cs="Times New Roman"/>
          <w:szCs w:val="28"/>
          <w:lang w:val="uz-Latn-UZ"/>
        </w:rPr>
      </w:pPr>
      <w:r w:rsidRPr="00063605">
        <w:rPr>
          <w:rFonts w:eastAsia="Calibri" w:cs="Times New Roman"/>
          <w:szCs w:val="28"/>
          <w:lang w:val="uz-Latn-UZ"/>
        </w:rPr>
        <w:t>Track elected to the board of the company is that most candidates can collect more.</w:t>
      </w:r>
    </w:p>
    <w:p w14:paraId="572781AB" w14:textId="25751F25" w:rsidR="006A5FBC" w:rsidRPr="00063605" w:rsidRDefault="00063605" w:rsidP="001D2D98">
      <w:pPr>
        <w:pStyle w:val="af0"/>
        <w:numPr>
          <w:ilvl w:val="0"/>
          <w:numId w:val="4"/>
        </w:numPr>
        <w:tabs>
          <w:tab w:val="left" w:pos="993"/>
          <w:tab w:val="left" w:pos="1134"/>
        </w:tabs>
        <w:spacing w:before="60" w:after="60"/>
        <w:ind w:left="0" w:firstLine="709"/>
        <w:contextualSpacing w:val="0"/>
        <w:jc w:val="both"/>
        <w:rPr>
          <w:rFonts w:cs="Times New Roman"/>
          <w:szCs w:val="28"/>
          <w:lang w:val="uz-Latn-UZ"/>
        </w:rPr>
      </w:pPr>
      <w:bookmarkStart w:id="10" w:name="_Hlk106044246"/>
      <w:r w:rsidRPr="00063605">
        <w:rPr>
          <w:rFonts w:cs="Times New Roman"/>
          <w:szCs w:val="28"/>
          <w:lang w:val="uz-Latn-UZ"/>
        </w:rPr>
        <w:t>Track from the day he was elected a member of the council of the company, the company is recognized as affiliates of the person. Accordingly, from the date he was elected 3 (three) working days without showing any of his affiliates not later than specified in the legislation detailed information on the company must be informed in a written form.</w:t>
      </w:r>
      <w:bookmarkEnd w:id="10"/>
    </w:p>
    <w:p w14:paraId="699E9DC5" w14:textId="2F79640E" w:rsidR="00A85FA9" w:rsidRPr="00063605" w:rsidRDefault="00063605" w:rsidP="001D2D98">
      <w:pPr>
        <w:pStyle w:val="af0"/>
        <w:numPr>
          <w:ilvl w:val="0"/>
          <w:numId w:val="4"/>
        </w:numPr>
        <w:tabs>
          <w:tab w:val="left" w:pos="993"/>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independent members of the board of the company on track with their observations membership of the council of the legislation, the charter of the company and “the council is on track”, “on the procedure of payment of compensation and the right of members of the council observed that” given the requirements of the regulations and other internal regulatory documents, the observed powers of the council as a member of the validity of the contract (agreement) is made.</w:t>
      </w:r>
    </w:p>
    <w:p w14:paraId="29408C66" w14:textId="2E515255"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The independent members of the board of observation of their observations with the membership of the council formed on the contract (agreement) in the name of the company the chairman of the board or the general meeting of shareholders of the company Track the person who gave the powers was signed.</w:t>
      </w:r>
    </w:p>
    <w:p w14:paraId="02BF7033" w14:textId="5274E309" w:rsidR="006A5FBC" w:rsidRPr="00063605" w:rsidRDefault="00063605" w:rsidP="001D2D98">
      <w:pPr>
        <w:pStyle w:val="af0"/>
        <w:numPr>
          <w:ilvl w:val="0"/>
          <w:numId w:val="4"/>
        </w:numPr>
        <w:tabs>
          <w:tab w:val="left" w:pos="993"/>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track of the company, including the powers of the chairman of the board member of the council according to the following principles by the general meeting of shareholders of the company before the end of a term can be:</w:t>
      </w:r>
    </w:p>
    <w:p w14:paraId="4DECA845" w14:textId="60B11A8D"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according to their application;</w:t>
      </w:r>
    </w:p>
    <w:p w14:paraId="0B0050E3" w14:textId="11D04073"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The charter company in case of violation in a rough manner;</w:t>
      </w:r>
    </w:p>
    <w:p w14:paraId="262BC492" w14:textId="3E266415"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actions (inaction) if damaged due to the company;</w:t>
      </w:r>
    </w:p>
    <w:p w14:paraId="7820E00A" w14:textId="63E248F9"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Observation with the independent members of the board of contract (agreement) in case of violation of the terms;</w:t>
      </w:r>
    </w:p>
    <w:p w14:paraId="203FD905" w14:textId="0CB8D730"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Dishonest and illogical act contrary to the interests of the company and its shareholders;</w:t>
      </w:r>
    </w:p>
    <w:p w14:paraId="4C75522F" w14:textId="731CFACD"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The activities of the company any confidential information, including insayderlik the disclosure of information by third parties for their own purposes allow you to use;</w:t>
      </w:r>
    </w:p>
    <w:p w14:paraId="4BDEA5D9" w14:textId="1398B8CE"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lastRenderedPageBreak/>
        <w:t>Track the session of the council of the company under observation participate regularly in the meetings of the committee of the council;</w:t>
      </w:r>
    </w:p>
    <w:p w14:paraId="378D4854" w14:textId="442C3AB3"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it made hide the information on the transactions that can be recognized as a person interested in;</w:t>
      </w:r>
    </w:p>
    <w:p w14:paraId="421C97D5" w14:textId="5C259310"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shareholders seem in its place by another candidate;</w:t>
      </w:r>
    </w:p>
    <w:p w14:paraId="593553D9" w14:textId="769E2B83" w:rsidR="00A85FA9"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expiry of the validity of the authority.</w:t>
      </w:r>
    </w:p>
    <w:p w14:paraId="4C869DB3" w14:textId="42120632" w:rsidR="0017162B"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11" w:name="_Hlk106615795"/>
      <w:r w:rsidRPr="00063605">
        <w:rPr>
          <w:rFonts w:cs="Times New Roman"/>
          <w:szCs w:val="28"/>
          <w:lang w:val="uz-Latn-UZ"/>
        </w:rPr>
        <w:t>Track you want to monitor the composition of the board of the company from the chairman of the board, member of the board out an application to write the name of the track and of the relevant decision by the general meeting of shareholders of the track that is up to the participant with the right to vote in the meeting of the council will participate.</w:t>
      </w:r>
      <w:bookmarkEnd w:id="11"/>
    </w:p>
    <w:p w14:paraId="59374070" w14:textId="235BFC29" w:rsidR="00D6301A" w:rsidRPr="00063605" w:rsidRDefault="00C85174" w:rsidP="0089073E">
      <w:pPr>
        <w:spacing w:before="240"/>
        <w:ind w:left="709"/>
        <w:jc w:val="center"/>
        <w:rPr>
          <w:rFonts w:cs="Times New Roman"/>
          <w:b/>
          <w:szCs w:val="28"/>
          <w:lang w:val="uz-Latn-UZ"/>
        </w:rPr>
      </w:pPr>
      <w:bookmarkStart w:id="12" w:name="_Hlk106384568"/>
      <w:r w:rsidRPr="00063605">
        <w:rPr>
          <w:rFonts w:cs="Times New Roman"/>
          <w:b/>
          <w:szCs w:val="28"/>
          <w:lang w:val="uz-Latn-UZ"/>
        </w:rPr>
        <w:t>4-chapter. Track elected to the board composition requirements in relation to persons who</w:t>
      </w:r>
    </w:p>
    <w:bookmarkEnd w:id="12"/>
    <w:p w14:paraId="5ACEDC2D" w14:textId="24C983FC" w:rsidR="00AA7D64"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flawless reputation, personal constructivism and the members of the board of the company, the company's effective management of risks to be Observed to make decisions appropriate to the competence of the council for the effective performance of the function and the necessary experience, knowledge and skills should be able to.</w:t>
      </w:r>
    </w:p>
    <w:p w14:paraId="47BAD533" w14:textId="638807DC" w:rsidR="00C83EEE" w:rsidRPr="00063605" w:rsidRDefault="00063605" w:rsidP="001D2D98">
      <w:pPr>
        <w:pStyle w:val="af0"/>
        <w:numPr>
          <w:ilvl w:val="0"/>
          <w:numId w:val="4"/>
        </w:numPr>
        <w:tabs>
          <w:tab w:val="left" w:pos="993"/>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A member of the board of the company and monitoring the following individuals may not be elected to be council of the track:</w:t>
      </w:r>
    </w:p>
    <w:p w14:paraId="4F5877D8" w14:textId="6A1A9862" w:rsidR="00C83EEE"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The company's management and members of management or their functionality is also the chairman of individuals;</w:t>
      </w:r>
    </w:p>
    <w:p w14:paraId="32DC65F4" w14:textId="6D74FBC9" w:rsidR="00C83EEE" w:rsidRPr="00063605" w:rsidRDefault="00063605" w:rsidP="001D2D98">
      <w:pPr>
        <w:tabs>
          <w:tab w:val="left" w:pos="993"/>
          <w:tab w:val="left" w:pos="1134"/>
        </w:tabs>
        <w:spacing w:before="60" w:after="60"/>
        <w:ind w:firstLine="709"/>
        <w:jc w:val="both"/>
        <w:rPr>
          <w:rFonts w:cs="Times New Roman"/>
          <w:bCs/>
          <w:szCs w:val="28"/>
          <w:lang w:val="uz-Latn-UZ"/>
        </w:rPr>
      </w:pPr>
      <w:r w:rsidRPr="00063605">
        <w:rPr>
          <w:rFonts w:cs="Times New Roman"/>
          <w:szCs w:val="28"/>
          <w:lang w:val="uz-Latn-UZ"/>
        </w:rPr>
        <w:t>The company's subsidiary is subject to labor in society and economic agreement (contract) who work on members of the management bodies of individuals and society;</w:t>
      </w:r>
    </w:p>
    <w:p w14:paraId="7E5B09C3" w14:textId="72B59B8F" w:rsidR="00C83EEE" w:rsidRPr="00063605" w:rsidRDefault="00063605" w:rsidP="001D2D98">
      <w:pPr>
        <w:tabs>
          <w:tab w:val="left" w:pos="993"/>
          <w:tab w:val="left" w:pos="1134"/>
        </w:tabs>
        <w:spacing w:before="60" w:after="60"/>
        <w:ind w:firstLine="709"/>
        <w:jc w:val="both"/>
        <w:rPr>
          <w:rFonts w:eastAsia="Calibri" w:cs="Times New Roman"/>
          <w:szCs w:val="28"/>
          <w:lang w:val="uz-Latn-UZ"/>
        </w:rPr>
      </w:pPr>
      <w:r w:rsidRPr="00063605">
        <w:rPr>
          <w:rFonts w:eastAsia="Calibri" w:cs="Times New Roman"/>
          <w:szCs w:val="28"/>
          <w:lang w:val="uz-Latn-UZ"/>
        </w:rPr>
        <w:t>In the company labor agreement (contract) individuals who work on;</w:t>
      </w:r>
    </w:p>
    <w:p w14:paraId="4A054210" w14:textId="59B80C77" w:rsidR="00C83EEE"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in the field of economics, administrative order or derived from a crime against the legalization of criminal activity, terrorism and related crime conviction for funding the spread of weapons of mass destruction available to individuals;</w:t>
      </w:r>
    </w:p>
    <w:p w14:paraId="376C815F" w14:textId="4324832D" w:rsidR="00D87BD2"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individuals to be limited according to the decision of the court of the career position;</w:t>
      </w:r>
    </w:p>
    <w:p w14:paraId="4F6C688B" w14:textId="278FE369" w:rsidR="00D87BD2"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corruption-related crimes committed in the convicted persons;</w:t>
      </w:r>
    </w:p>
    <w:p w14:paraId="58670120" w14:textId="26AF2A4C" w:rsidR="00D87BD2"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caused by action or inaction itself currently or previously the executive authority, monitoring who is a member of the board or solvents be able of having the participant (shareholder) or legal entities who have effective control in other ways or control failure (bankruptcy) and mandatory likvidatsiya individuals from taking the position;</w:t>
      </w:r>
    </w:p>
    <w:p w14:paraId="53BC0572" w14:textId="2E7C82EE" w:rsidR="00CF7FEC"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the spread of weapons of mass destruction in terrorist activities or suspected in individuals who participate or are participating in;</w:t>
      </w:r>
    </w:p>
    <w:p w14:paraId="65916CAE" w14:textId="55CDA0A6" w:rsidR="00CF7FEC" w:rsidRPr="00063605" w:rsidRDefault="00063605" w:rsidP="001D2D98">
      <w:pPr>
        <w:tabs>
          <w:tab w:val="left" w:pos="993"/>
          <w:tab w:val="left" w:pos="1134"/>
        </w:tabs>
        <w:spacing w:before="60" w:after="60"/>
        <w:ind w:firstLine="709"/>
        <w:jc w:val="both"/>
        <w:rPr>
          <w:rFonts w:cs="Times New Roman"/>
          <w:szCs w:val="28"/>
          <w:lang w:val="uz-Latn-UZ"/>
        </w:rPr>
      </w:pPr>
      <w:r w:rsidRPr="00063605">
        <w:rPr>
          <w:rFonts w:cs="Times New Roman"/>
          <w:szCs w:val="28"/>
          <w:lang w:val="uz-Latn-UZ"/>
        </w:rPr>
        <w:t>sanksiya under the remaining individuals.</w:t>
      </w:r>
    </w:p>
    <w:p w14:paraId="42257F88" w14:textId="10A171B0" w:rsidR="0049266B"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lastRenderedPageBreak/>
        <w:t>They present the following individuals to the position observed in the case of the implementation of the requirements of paragraph 23 and 24 of the state share may not be a member of the council of:</w:t>
      </w:r>
    </w:p>
    <w:p w14:paraId="3B7CEA6E" w14:textId="73A93B83" w:rsidR="00B03D48" w:rsidRPr="00063605" w:rsidRDefault="00063605" w:rsidP="001D2D98">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finance, economics or other areas and have higher education in law;</w:t>
      </w:r>
    </w:p>
    <w:p w14:paraId="423A5302" w14:textId="3B89884F" w:rsidR="00B03D48" w:rsidRPr="00063605" w:rsidRDefault="00063605" w:rsidP="001D2D98">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at least 2 (two) years of work experience;</w:t>
      </w:r>
    </w:p>
    <w:p w14:paraId="44E156E6" w14:textId="202FD276" w:rsidR="00B03D48" w:rsidRPr="00063605" w:rsidRDefault="00063605" w:rsidP="001D2D98">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in relation to the state administrative bodies regulating or control of the company (including, licensing authorities and the financial and economic activity of the organs to the authenticator) function of the implementation of the employees;</w:t>
      </w:r>
    </w:p>
    <w:p w14:paraId="13CF8F79" w14:textId="1140859B" w:rsidR="00B03D48" w:rsidRPr="00063605" w:rsidRDefault="00063605" w:rsidP="001D2D98">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legislation be working as a member of the council of prohibited persons;</w:t>
      </w:r>
    </w:p>
    <w:p w14:paraId="1CBFC73D" w14:textId="35AF91A6" w:rsidR="00B03D48" w:rsidRPr="00063605" w:rsidRDefault="00063605" w:rsidP="001D2D98">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attestat individuals who have the qualification of corporate governance, according to the legislative acts of individuals who will require you to get attestat with the exception of managing corporate training;</w:t>
      </w:r>
    </w:p>
    <w:p w14:paraId="044B1E12" w14:textId="471A32A4" w:rsidR="00B03D48" w:rsidRPr="00063605" w:rsidRDefault="00C26793" w:rsidP="001D2D98">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5 (five) in the member states of the council of the track and more individuals, with the exception of cases stipulated by the legislation;</w:t>
      </w:r>
    </w:p>
    <w:p w14:paraId="756864A7" w14:textId="44561A4B" w:rsidR="00B03D48" w:rsidRPr="00063605" w:rsidRDefault="00063605" w:rsidP="001D2D98">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last 3 (three) years in the company and (or) the audit of the company audit services to entities employee of the organization, showing its affiliates;</w:t>
      </w:r>
    </w:p>
    <w:p w14:paraId="36AB0825" w14:textId="7E58F5CC" w:rsidR="00747819"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The decision of the general shareholders meeting of the company in the charter or in accordance with the requirements specified in the approved documents with the person.</w:t>
      </w:r>
    </w:p>
    <w:p w14:paraId="6E8E63C7" w14:textId="1E7D285D" w:rsidR="00C62192"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They present the following individuals to the position track of the implementation of the requirements of paragraph 23 and 24 of the company without an independent member of the board may not:</w:t>
      </w:r>
    </w:p>
    <w:p w14:paraId="68541B87" w14:textId="1D711BB5" w:rsidR="00B04B85"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finance, economics or other areas and have higher education in law;</w:t>
      </w:r>
    </w:p>
    <w:p w14:paraId="0C468659" w14:textId="0B67B9FB" w:rsidR="00B53EDD"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at least 10 (ten) years work experience including at least 3 (three) years in leadership positions in particular have been in the position of the head of the structural units;</w:t>
      </w:r>
    </w:p>
    <w:p w14:paraId="029D604B" w14:textId="5946F5AE" w:rsidR="002D2CE5"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last 3 (three) years within the company and (or) in the person of the person worked affiliates of the company;</w:t>
      </w:r>
    </w:p>
    <w:p w14:paraId="6A83DCDC" w14:textId="6FE2D400" w:rsidR="002D2CE5"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Of the voting shares of the company is 5 (five) percent or more who owns (directly and (or) through to the shareholders) shareholders;</w:t>
      </w:r>
    </w:p>
    <w:p w14:paraId="5FBCC5EE" w14:textId="0C854BB8" w:rsidR="002D2CE5"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Of the company and (or) its affiliates, major customer of the person and (or) supply is the person who is in a relationship with major civil legal. Thus, the amount of calculation which individuals with bazaviy 2 000 (two thousand) times more than the minimum wage, which is equal to the amount of current contracts, if there are those individuals is recognized as a major supplier and major customers;</w:t>
      </w:r>
    </w:p>
    <w:p w14:paraId="68021C6B" w14:textId="018B5237" w:rsidR="002D2CE5"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last 3 (three) years in the company and (or) the audit of the company audit services to entities employee of the organization, showing its affiliates;</w:t>
      </w:r>
    </w:p>
    <w:p w14:paraId="3409105C" w14:textId="2861B2D4" w:rsidR="002D2CE5"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series 6 (six) years, the composition of the board of the company for the person who has access to track;</w:t>
      </w:r>
    </w:p>
    <w:p w14:paraId="5AC56AF1" w14:textId="581F5400" w:rsidR="002D2CE5"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lastRenderedPageBreak/>
        <w:t>The company and (or) its affiliates has any agreement with a person that the person, also linked with the implementation of the member functions and the function of the council of track to ensure that arrangements are excluded;</w:t>
      </w:r>
    </w:p>
    <w:p w14:paraId="62A4915D" w14:textId="5477151B" w:rsidR="002D2CE5"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The company's management and the internal control bodies and (or) its affiliates or the person who is a member of the person last 3 (three) years from the side of the person they are members or close relative in quda relatives (parents, brothers, sisters, sons, daughters, husband (wife), as well as my husband's (wife's) parents, brothers, sisters and children) who are individuals;</w:t>
      </w:r>
    </w:p>
    <w:p w14:paraId="5E69999D" w14:textId="7FD1FA22" w:rsidR="002D2CE5"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the person who is the employee of the state or of a state enterprise;</w:t>
      </w:r>
    </w:p>
    <w:p w14:paraId="14370D68" w14:textId="2852E7DD" w:rsidR="002D2CE5" w:rsidRPr="00063605" w:rsidRDefault="00063605" w:rsidP="001D2D98">
      <w:pPr>
        <w:tabs>
          <w:tab w:val="left" w:pos="1134"/>
        </w:tabs>
        <w:spacing w:before="60" w:after="60"/>
        <w:ind w:firstLine="709"/>
        <w:jc w:val="both"/>
        <w:rPr>
          <w:rFonts w:cs="Times New Roman"/>
          <w:szCs w:val="28"/>
          <w:lang w:val="uz-Latn-UZ"/>
        </w:rPr>
      </w:pPr>
      <w:r w:rsidRPr="00063605">
        <w:rPr>
          <w:rFonts w:cs="Times New Roman"/>
          <w:szCs w:val="28"/>
          <w:lang w:val="uz-Latn-UZ"/>
        </w:rPr>
        <w:t>The decision of the general shareholders meeting of the company in the charter or in accordance with the requirements specified in the approved documents with the person.</w:t>
      </w:r>
    </w:p>
    <w:p w14:paraId="1F09FB71" w14:textId="1B81C47A" w:rsidR="002D2CE5"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elected to the board and the independent members of the company in the register of authorized state body on regulation of the securities market shall be prescribed by, and it announced on their official website.</w:t>
      </w:r>
    </w:p>
    <w:p w14:paraId="6FE59013" w14:textId="3C51E0A6" w:rsidR="002D2CE5"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Independent member of the board of the company on track of these regulations</w:t>
      </w:r>
      <w:r w:rsidRPr="00063605">
        <w:rPr>
          <w:rFonts w:cs="Times New Roman"/>
          <w:szCs w:val="28"/>
          <w:lang w:val="uz-Latn-UZ"/>
        </w:rPr>
        <w:br/>
        <w:t>in the event that you change compliance requirements referred to in paragraph 26, the company and the council about this track it 2 (two) working days of shipment. In this case the legislation, in the way prescribed by these regulations and the charter of the company as an independent member of the other candidates are invited.</w:t>
      </w:r>
    </w:p>
    <w:p w14:paraId="176843E3" w14:textId="25386B9B" w:rsidR="0049266B"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the composition of the board of the company in relation to the candidates who elected to legislative requirements, the charter of the company, “the track on the membership of the state council on the selection and ordering of the candidates for the competition on” and “observation of the independent members of the board on the selection procedure of the candidates and the conduct of the competition to” the regulation and (or) decisions of the general meeting of shareholders is determined by.</w:t>
      </w:r>
    </w:p>
    <w:p w14:paraId="3D956F16" w14:textId="08ABDCDD" w:rsidR="005A7591" w:rsidRPr="00063605" w:rsidRDefault="005A7591" w:rsidP="0089073E">
      <w:pPr>
        <w:spacing w:before="240"/>
        <w:ind w:left="709"/>
        <w:jc w:val="center"/>
        <w:rPr>
          <w:rFonts w:cs="Times New Roman"/>
          <w:b/>
          <w:szCs w:val="28"/>
          <w:lang w:val="uz-Latn-UZ"/>
        </w:rPr>
      </w:pPr>
      <w:r w:rsidRPr="00063605">
        <w:rPr>
          <w:rFonts w:cs="Times New Roman"/>
          <w:b/>
          <w:szCs w:val="28"/>
          <w:lang w:val="uz-Latn-UZ"/>
        </w:rPr>
        <w:t>5-chapter. Track chairman of the board of the company</w:t>
      </w:r>
    </w:p>
    <w:p w14:paraId="71AB6BF8" w14:textId="0FE2B5F8" w:rsidR="005A7591"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company of the chairman of the council of the council of the track by track track of their members from among themselves the members of the board shall be elected with the votes of the majority in relation to the total number.</w:t>
      </w:r>
    </w:p>
    <w:p w14:paraId="587F85EA" w14:textId="7D3A4F92" w:rsidR="00962AAF"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chairman of the board of the company with the voice of its members is entitled to re-elect the majority of the total.</w:t>
      </w:r>
    </w:p>
    <w:p w14:paraId="7EE72C71" w14:textId="7071036D" w:rsidR="00962AAF"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chairman of the board of the company:</w:t>
      </w:r>
    </w:p>
    <w:p w14:paraId="0E0BBA13" w14:textId="6592FDA7" w:rsidR="00427BA3"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Track organizes the work of the board;</w:t>
      </w:r>
    </w:p>
    <w:p w14:paraId="72EE2B57" w14:textId="3C345CFE" w:rsidR="00427BA3"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He calls them in and observed the meeting of the council of the presidency;</w:t>
      </w:r>
    </w:p>
    <w:p w14:paraId="36018A8A" w14:textId="0AC53F2E" w:rsidR="00427BA3"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in the statement of majlis constitute the carrying structure;</w:t>
      </w:r>
    </w:p>
    <w:p w14:paraId="453DEB48" w14:textId="0E42897F" w:rsidR="00962AAF"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at the general meeting of shareholders of the presidency;</w:t>
      </w:r>
    </w:p>
    <w:p w14:paraId="1C9D6F8F" w14:textId="021E47C8" w:rsidR="00281777"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lastRenderedPageBreak/>
        <w:t>the legislation, the charter of the company and “the council is on track” and other internal regulatory documents specified in the regulations carries out the powers and performs the tasks and obligations;</w:t>
      </w:r>
    </w:p>
    <w:p w14:paraId="10D5296A" w14:textId="0A3ADE53" w:rsidR="00962AAF"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Observed in case of the chairman of the board of the company track its function implements one of the members of the council.</w:t>
      </w:r>
    </w:p>
    <w:p w14:paraId="50843864" w14:textId="2A90E536" w:rsidR="00340D0A" w:rsidRPr="00063605" w:rsidRDefault="00340D0A" w:rsidP="0089073E">
      <w:pPr>
        <w:tabs>
          <w:tab w:val="left" w:pos="993"/>
        </w:tabs>
        <w:spacing w:before="240"/>
        <w:ind w:left="709"/>
        <w:jc w:val="center"/>
        <w:rPr>
          <w:rFonts w:cs="Times New Roman"/>
          <w:b/>
          <w:bCs/>
          <w:szCs w:val="28"/>
          <w:lang w:val="uz-Latn-UZ"/>
        </w:rPr>
      </w:pPr>
      <w:r w:rsidRPr="00063605">
        <w:rPr>
          <w:rFonts w:cs="Times New Roman"/>
          <w:b/>
          <w:bCs/>
          <w:szCs w:val="28"/>
          <w:lang w:val="uz-Latn-UZ"/>
        </w:rPr>
        <w:t>6-chapter. The company's track session of the council</w:t>
      </w:r>
    </w:p>
    <w:p w14:paraId="6C5EF0B0" w14:textId="090D87C6" w:rsidR="005A1BAE"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kern w:val="26"/>
          <w:szCs w:val="28"/>
          <w:lang w:val="uz-Latn-UZ"/>
        </w:rPr>
        <w:t>The company by the chairman of the board of the council session tracking Tracking his own initiative, according to the company, track the council, members of management, Corporate consultant and the head of internal audit service, as well as of the company within 1 (one) percent less according to the request of the holders of the ordinary shares and they are called the session has the right to enter the order of the day offers.</w:t>
      </w:r>
    </w:p>
    <w:p w14:paraId="748F9E20" w14:textId="44A80C2F" w:rsidR="00340D0A"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13" w:name="_Hlk106613644"/>
      <w:r w:rsidRPr="00063605">
        <w:rPr>
          <w:rFonts w:cs="Times New Roman"/>
          <w:kern w:val="26"/>
          <w:szCs w:val="28"/>
          <w:lang w:val="uz-Latn-UZ"/>
        </w:rPr>
        <w:t>The organization and conduct thorough track of the meeting of the council of the company in accordance with the work plan can be carried out. The company's tracking and management members of the board and such a plan, born of necessity, when the head of internal audit services and corporate consultants of the company and shall be formed on the basis of proposals from the receipt of the decision of the board is approved by the track.</w:t>
      </w:r>
      <w:bookmarkEnd w:id="13"/>
    </w:p>
    <w:p w14:paraId="715BEA40" w14:textId="0CEA9E9E" w:rsidR="00BB41BD"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Observed track of the functions of each member of the board shall be determined by the chairman of the council.</w:t>
      </w:r>
    </w:p>
    <w:p w14:paraId="1235C8B2" w14:textId="674437DA" w:rsidR="00A76B04"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14" w:name="_Hlk106613708"/>
      <w:r w:rsidRPr="00063605">
        <w:rPr>
          <w:rFonts w:cs="Times New Roman"/>
          <w:szCs w:val="28"/>
          <w:lang w:val="uz-Latn-UZ"/>
        </w:rPr>
        <w:t>Track chairman of the board of the company track all the participants in the meeting of the council at the level it should be out in the preparation and conduct which creates opportunities to take an active part in the discussion of the issues. Members of the council of observers to the preparation of the company track and allocate sufficient time for them to participate in council meetings should.</w:t>
      </w:r>
      <w:bookmarkEnd w:id="14"/>
    </w:p>
    <w:p w14:paraId="199A0B7E" w14:textId="2AFBCDE9" w:rsidR="00A76B04"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the session of the council of the company in necessary cases, however, are held at least once quarterly</w:t>
      </w:r>
      <w:r w:rsidR="00BF24E3" w:rsidRPr="00063605">
        <w:rPr>
          <w:rFonts w:eastAsia="Calibri" w:cs="Times New Roman"/>
          <w:szCs w:val="28"/>
          <w:lang w:val="uz-Latn-UZ"/>
        </w:rPr>
        <w:t xml:space="preserve">. </w:t>
      </w:r>
      <w:bookmarkStart w:id="15" w:name="_Hlk105597176"/>
      <w:r w:rsidRPr="00063605">
        <w:rPr>
          <w:rFonts w:eastAsia="Calibri" w:cs="Times New Roman"/>
          <w:szCs w:val="28"/>
          <w:lang w:val="uz-Latn-UZ"/>
        </w:rPr>
        <w:t>This session will consider the following issues in the binding order</w:t>
      </w:r>
      <w:bookmarkEnd w:id="15"/>
      <w:r w:rsidR="00BF24E3" w:rsidRPr="00063605">
        <w:rPr>
          <w:rFonts w:eastAsia="Calibri" w:cs="Times New Roman"/>
          <w:szCs w:val="28"/>
          <w:lang w:val="uz-Latn-UZ"/>
        </w:rPr>
        <w:t>:</w:t>
      </w:r>
    </w:p>
    <w:p w14:paraId="6F1F29B7" w14:textId="1F5EBE31" w:rsidR="00BF24E3"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Management measures taken to achieve the company's development strategy, the company natijadorligi the activities of the business plan important indicators of the efficiency of the activity (April:) the completion of purchases made by the company, the funds of the city of tashkent and other relevant development fund of funds fund and debt used effectively involved, the company and the related subsidiary associated with the activities of the society and the economic branches (representative offices) by the company, the activities of commercial and non-commercial purpose, the fulfillment of the company, the general meeting of shareholders and (or) Track given by the board and the company's main directions of activity of the commission and the execution control and direct (or indirect) report containing information on the associated activities;</w:t>
      </w:r>
    </w:p>
    <w:p w14:paraId="7D015ADB" w14:textId="6A5BF001" w:rsidR="00526658"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importance of the chairman and the deputy head of the coordination aspects pleasing report on the activities of the company;</w:t>
      </w:r>
    </w:p>
    <w:p w14:paraId="7C75B5CF" w14:textId="53155F8E" w:rsidR="00BF24E3"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lastRenderedPageBreak/>
        <w:t>The report of the internal audit service;</w:t>
      </w:r>
    </w:p>
    <w:p w14:paraId="4ACCC50D" w14:textId="6ECED32D" w:rsidR="00BF24E3" w:rsidRPr="00063605" w:rsidRDefault="00063605" w:rsidP="001D2D98">
      <w:pPr>
        <w:tabs>
          <w:tab w:val="left" w:pos="993"/>
        </w:tabs>
        <w:spacing w:before="60" w:after="60"/>
        <w:ind w:firstLine="709"/>
        <w:jc w:val="both"/>
        <w:rPr>
          <w:rFonts w:cs="Times New Roman"/>
          <w:szCs w:val="28"/>
          <w:lang w:val="uz-Latn-UZ"/>
        </w:rPr>
      </w:pPr>
      <w:bookmarkStart w:id="16" w:name="_Hlk141959418"/>
      <w:r w:rsidRPr="00063605">
        <w:rPr>
          <w:rFonts w:cs="Times New Roman"/>
          <w:szCs w:val="28"/>
          <w:lang w:val="uz-Latn-UZ"/>
        </w:rPr>
        <w:t>Likely to invade computers</w:t>
      </w:r>
      <w:bookmarkEnd w:id="16"/>
      <w:r w:rsidRPr="00063605">
        <w:rPr>
          <w:rFonts w:cs="Times New Roman"/>
          <w:szCs w:val="28"/>
          <w:lang w:val="uz-Latn-UZ"/>
        </w:rPr>
        <w:t>structural divisions responsible for internal control report;</w:t>
      </w:r>
    </w:p>
    <w:p w14:paraId="0DCB9CE7" w14:textId="6BA48773" w:rsidR="00962AAF"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Conclusions and recommendations of the council on the issues under consideration by the committee observed.</w:t>
      </w:r>
    </w:p>
    <w:p w14:paraId="0FF3B3FB" w14:textId="60F8A8F3" w:rsidR="00962AAF"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17" w:name="_Hlk106613964"/>
      <w:r w:rsidRPr="00063605">
        <w:rPr>
          <w:rFonts w:cs="Times New Roman"/>
          <w:szCs w:val="28"/>
          <w:lang w:val="uz-Latn-UZ"/>
        </w:rPr>
        <w:t>Likely to invade computers</w:t>
      </w:r>
      <w:r w:rsidR="00D73BC7" w:rsidRPr="00063605">
        <w:rPr>
          <w:rFonts w:eastAsia="Calibri" w:cs="Times New Roman"/>
          <w:szCs w:val="28"/>
          <w:lang w:val="uz-Latn-UZ"/>
        </w:rPr>
        <w:t xml:space="preserve"> holding the session of the council observed date, time and place or with a corporate consultant to monitor the message about his mission to be observed by the chairman of the board will be sent to the members of the council.</w:t>
      </w:r>
      <w:bookmarkEnd w:id="17"/>
    </w:p>
    <w:p w14:paraId="0FF701F3" w14:textId="1C0B899B" w:rsidR="00A76B04"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eastAsia="Calibri" w:cs="Times New Roman"/>
          <w:szCs w:val="28"/>
          <w:lang w:val="uz-Latn-UZ"/>
        </w:rPr>
        <w:t>Track the company for the conduct of the meeting of the council of the elected members of the board of the company kvorum tracking of 75 (seventy five) should not be less than percent.</w:t>
      </w:r>
    </w:p>
    <w:p w14:paraId="30E9E8A7" w14:textId="5C6ECBC5" w:rsidR="00A76B04"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18" w:name="_Hlk106614008"/>
      <w:r w:rsidRPr="00063605">
        <w:rPr>
          <w:rFonts w:eastAsia="Calibri" w:cs="Times New Roman"/>
          <w:szCs w:val="28"/>
          <w:lang w:val="uz-Latn-UZ"/>
        </w:rPr>
        <w:t>The company's</w:t>
      </w:r>
      <w:r w:rsidR="00D73BC7" w:rsidRPr="00063605">
        <w:rPr>
          <w:rFonts w:cs="Times New Roman"/>
          <w:szCs w:val="28"/>
          <w:lang w:val="uz-Latn-UZ"/>
        </w:rPr>
        <w:t xml:space="preserve"> track of the number of the members of the board </w:t>
      </w:r>
      <w:r w:rsidRPr="00063605">
        <w:rPr>
          <w:rFonts w:eastAsia="Calibri" w:cs="Times New Roman"/>
          <w:szCs w:val="28"/>
          <w:lang w:val="uz-Latn-UZ"/>
        </w:rPr>
        <w:t>of the company, the</w:t>
      </w:r>
      <w:r w:rsidR="00D73BC7" w:rsidRPr="00063605">
        <w:rPr>
          <w:rFonts w:cs="Times New Roman"/>
          <w:szCs w:val="28"/>
          <w:lang w:val="uz-Latn-UZ"/>
        </w:rPr>
        <w:t xml:space="preserve"> charter implied in the amount of 75 (seventy five) percent less than in the event that </w:t>
      </w:r>
      <w:r w:rsidRPr="00063605">
        <w:rPr>
          <w:rFonts w:eastAsia="Calibri" w:cs="Times New Roman"/>
          <w:szCs w:val="28"/>
          <w:lang w:val="uz-Latn-UZ"/>
        </w:rPr>
        <w:t>the company's</w:t>
      </w:r>
      <w:r w:rsidR="00D73BC7" w:rsidRPr="00063605">
        <w:rPr>
          <w:rFonts w:cs="Times New Roman"/>
          <w:szCs w:val="28"/>
          <w:lang w:val="uz-Latn-UZ"/>
        </w:rPr>
        <w:t xml:space="preserve"> shareholders for the election of the new composition of the council of the track of be in addition to the extraordinary general meeting must be called. The remaining members of the council observed the extraordinary general meeting of shareholders is entitled to decide on in addition to such call.</w:t>
      </w:r>
      <w:bookmarkEnd w:id="18"/>
    </w:p>
    <w:p w14:paraId="32B60FE0" w14:textId="76353730" w:rsidR="0086425B"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eastAsia="Calibri" w:cs="Times New Roman"/>
          <w:szCs w:val="28"/>
          <w:lang w:val="uz-Latn-UZ"/>
        </w:rPr>
        <w:t>The company's</w:t>
      </w:r>
      <w:r w:rsidR="00D73BC7" w:rsidRPr="00063605">
        <w:rPr>
          <w:rFonts w:cs="Times New Roman"/>
          <w:szCs w:val="28"/>
          <w:lang w:val="uz-Latn-UZ"/>
        </w:rPr>
        <w:t xml:space="preserve"> Track in the session of the decisions of the council shall be adopted with the vote of the majority of those who are now in session. Also </w:t>
      </w:r>
      <w:r w:rsidRPr="00063605">
        <w:rPr>
          <w:rFonts w:eastAsia="Calibri" w:cs="Times New Roman"/>
          <w:szCs w:val="28"/>
          <w:lang w:val="uz-Latn-UZ"/>
        </w:rPr>
        <w:t>the company</w:t>
      </w:r>
      <w:r w:rsidR="00D73BC7" w:rsidRPr="00063605">
        <w:rPr>
          <w:rFonts w:cs="Times New Roman"/>
          <w:szCs w:val="28"/>
          <w:lang w:val="uz-Latn-UZ"/>
        </w:rPr>
        <w:t xml:space="preserve"> in accordance with the legislation by a voice track of the current received from the members of the board of the issues that exception.</w:t>
      </w:r>
    </w:p>
    <w:p w14:paraId="7B0949E8" w14:textId="4BDDCF4D" w:rsidR="0086425B"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19" w:name="_Hlk106614045"/>
      <w:r w:rsidRPr="00063605">
        <w:rPr>
          <w:rFonts w:eastAsia="Calibri" w:cs="Times New Roman"/>
          <w:szCs w:val="28"/>
          <w:lang w:val="uz-Latn-UZ"/>
        </w:rPr>
        <w:t>The company's</w:t>
      </w:r>
      <w:r w:rsidR="00D73BC7" w:rsidRPr="00063605">
        <w:rPr>
          <w:rFonts w:cs="Times New Roman"/>
          <w:szCs w:val="28"/>
          <w:lang w:val="uz-Latn-UZ"/>
        </w:rPr>
        <w:t xml:space="preserve"> Track in the session of the council of each member will have one vote of the council observed when the issues are resolved.</w:t>
      </w:r>
      <w:bookmarkEnd w:id="19"/>
    </w:p>
    <w:p w14:paraId="76525774" w14:textId="169309AF" w:rsidR="00962AAF"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20" w:name="_Hlk106614065"/>
      <w:r w:rsidRPr="00063605">
        <w:rPr>
          <w:rFonts w:eastAsia="Calibri" w:cs="Times New Roman"/>
          <w:szCs w:val="28"/>
          <w:lang w:val="uz-Latn-UZ"/>
        </w:rPr>
        <w:t>The company's</w:t>
      </w:r>
      <w:r w:rsidR="00D73BC7" w:rsidRPr="00063605">
        <w:rPr>
          <w:rFonts w:cs="Times New Roman"/>
          <w:szCs w:val="28"/>
          <w:lang w:val="uz-Latn-UZ"/>
        </w:rPr>
        <w:t xml:space="preserve"> track of the voices of the members of the board are equal in the case that </w:t>
      </w:r>
      <w:r w:rsidRPr="00063605">
        <w:rPr>
          <w:rFonts w:eastAsia="Calibri" w:cs="Times New Roman"/>
          <w:szCs w:val="28"/>
          <w:lang w:val="uz-Latn-UZ"/>
        </w:rPr>
        <w:t>the company</w:t>
      </w:r>
      <w:r w:rsidR="00D73BC7" w:rsidRPr="00063605">
        <w:rPr>
          <w:rFonts w:cs="Times New Roman"/>
          <w:szCs w:val="28"/>
          <w:lang w:val="uz-Latn-UZ"/>
        </w:rPr>
        <w:t xml:space="preserve"> is Monitoring solution providers, the voice of the chairman of the board.</w:t>
      </w:r>
      <w:bookmarkEnd w:id="20"/>
    </w:p>
    <w:p w14:paraId="70AE7B43" w14:textId="7F66D465" w:rsidR="0086425B"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21" w:name="_Hlk106614109"/>
      <w:r w:rsidRPr="00063605">
        <w:rPr>
          <w:rFonts w:eastAsia="Calibri" w:cs="Times New Roman"/>
          <w:szCs w:val="28"/>
          <w:lang w:val="uz-Latn-UZ"/>
        </w:rPr>
        <w:t>The company is</w:t>
      </w:r>
      <w:r w:rsidR="00D73BC7" w:rsidRPr="00063605">
        <w:rPr>
          <w:rFonts w:cs="Times New Roman"/>
          <w:szCs w:val="28"/>
          <w:lang w:val="uz-Latn-UZ"/>
        </w:rPr>
        <w:t xml:space="preserve"> a member of the council of the council of monitor, track their own voice to give way to other members is not allowed</w:t>
      </w:r>
      <w:bookmarkEnd w:id="21"/>
      <w:r w:rsidR="00D73BC7" w:rsidRPr="00063605">
        <w:rPr>
          <w:rFonts w:cs="Times New Roman"/>
          <w:szCs w:val="28"/>
          <w:lang w:val="uz-Latn-UZ"/>
        </w:rPr>
        <w:t>.</w:t>
      </w:r>
    </w:p>
    <w:p w14:paraId="59546589" w14:textId="63B387A3" w:rsidR="007E57C9"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22" w:name="_Hlk106614998"/>
      <w:r w:rsidRPr="00063605">
        <w:rPr>
          <w:rFonts w:cs="Times New Roman"/>
          <w:szCs w:val="28"/>
          <w:lang w:val="uz-Latn-UZ"/>
        </w:rPr>
        <w:t>A member of the council of track between the company with the company being taken to himself or herself or agreement formed between affiliated entities of the company is now structured the council is not in session, the issue of track, the track should not urinma to show the impact of the decision of the board who receives.</w:t>
      </w:r>
      <w:bookmarkEnd w:id="22"/>
    </w:p>
    <w:p w14:paraId="1EE3A2A7" w14:textId="7A1717CC" w:rsidR="0086425B"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eastAsia="Calibri" w:cs="Times New Roman"/>
          <w:szCs w:val="28"/>
          <w:lang w:val="uz-Latn-UZ"/>
        </w:rPr>
        <w:t>The company</w:t>
      </w:r>
      <w:r w:rsidR="00D73BC7" w:rsidRPr="00063605">
        <w:rPr>
          <w:rFonts w:cs="Times New Roman"/>
          <w:szCs w:val="28"/>
          <w:lang w:val="uz-Latn-UZ"/>
        </w:rPr>
        <w:t xml:space="preserve"> referred to in the track record of the session of the council. Track record referred by the secretary of the board.</w:t>
      </w:r>
    </w:p>
    <w:p w14:paraId="53797C97" w14:textId="73319DDE" w:rsidR="0086425B" w:rsidRPr="00063605" w:rsidRDefault="00063605" w:rsidP="001D2D98">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minutes of the meeting of the council observed the meeting was held after the 10 (ten) days and not later than is formed.</w:t>
      </w:r>
    </w:p>
    <w:p w14:paraId="4A0CDA08" w14:textId="326DD903" w:rsidR="0086425B"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session is on the record, the following is displayed:</w:t>
      </w:r>
    </w:p>
    <w:p w14:paraId="6170BC63" w14:textId="01E0EC34" w:rsidR="00214042"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meeting date, time and place;</w:t>
      </w:r>
    </w:p>
    <w:p w14:paraId="3CF80F49" w14:textId="600E2B11" w:rsidR="00214042"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lastRenderedPageBreak/>
        <w:t>participating in the session, including using information and communication technologies for individuals participating in remote;</w:t>
      </w:r>
    </w:p>
    <w:p w14:paraId="136F3DE3" w14:textId="5C0577E5" w:rsidR="00214042"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agenda of the meeting;</w:t>
      </w:r>
    </w:p>
    <w:p w14:paraId="2DA5E331" w14:textId="19802988" w:rsidR="00214042"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issue put to vote, the results of the voting on them;</w:t>
      </w:r>
    </w:p>
    <w:p w14:paraId="79FC53D4" w14:textId="688B51B4" w:rsidR="0086425B"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adopted resolutions.</w:t>
      </w:r>
    </w:p>
    <w:p w14:paraId="130C59A6" w14:textId="6D520B2A" w:rsidR="00962AAF"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23" w:name="_Hlk106614253"/>
      <w:r w:rsidRPr="00063605">
        <w:rPr>
          <w:rFonts w:eastAsia="Calibri" w:cs="Times New Roman"/>
          <w:szCs w:val="28"/>
          <w:lang w:val="uz-Latn-UZ"/>
        </w:rPr>
        <w:t>The company's</w:t>
      </w:r>
      <w:r w:rsidR="00214042" w:rsidRPr="00063605">
        <w:rPr>
          <w:rFonts w:cs="Times New Roman"/>
          <w:szCs w:val="28"/>
          <w:lang w:val="uz-Latn-UZ"/>
        </w:rPr>
        <w:t xml:space="preserve"> Track of the minutes of the meeting of the council participating in the meeting of </w:t>
      </w:r>
      <w:r w:rsidRPr="00063605">
        <w:rPr>
          <w:rFonts w:eastAsia="Calibri" w:cs="Times New Roman"/>
          <w:szCs w:val="28"/>
          <w:lang w:val="uz-Latn-UZ"/>
        </w:rPr>
        <w:t>the company</w:t>
      </w:r>
      <w:r w:rsidR="00214042" w:rsidRPr="00063605">
        <w:rPr>
          <w:rFonts w:cs="Times New Roman"/>
          <w:szCs w:val="28"/>
          <w:lang w:val="uz-Latn-UZ"/>
        </w:rPr>
        <w:t xml:space="preserve"> was signed by the members of the board track of them will be responsible for the proper registration of the protocol session.</w:t>
      </w:r>
      <w:bookmarkEnd w:id="23"/>
    </w:p>
    <w:p w14:paraId="3316FF89" w14:textId="2FB94FD7" w:rsidR="008E4763"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eastAsia="Calibri" w:cs="Times New Roman"/>
          <w:szCs w:val="28"/>
          <w:lang w:val="uz-Latn-UZ"/>
        </w:rPr>
        <w:t>The company signed the minutes of the meeting of the council of Track to day management of the company for implementation is presented. Track the general meeting of shareholders that took place on January the board's decision in this case to monitor the information about the management of the company is presented on the day of the session of the council.</w:t>
      </w:r>
    </w:p>
    <w:p w14:paraId="34271995" w14:textId="49F94BB3" w:rsidR="00E461BC"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24" w:name="_Hlk106614279"/>
      <w:r w:rsidRPr="00063605">
        <w:rPr>
          <w:rFonts w:eastAsia="Calibri" w:cs="Times New Roman"/>
          <w:szCs w:val="28"/>
          <w:lang w:val="uz-Latn-UZ"/>
        </w:rPr>
        <w:t>The company</w:t>
      </w:r>
      <w:r w:rsidR="00214042" w:rsidRPr="00063605">
        <w:rPr>
          <w:rFonts w:cs="Times New Roman"/>
          <w:szCs w:val="28"/>
          <w:lang w:val="uz-Latn-UZ"/>
        </w:rPr>
        <w:t xml:space="preserve"> sirtdan Track of the decisions of the council by ballot (by request) </w:t>
      </w:r>
      <w:r w:rsidRPr="00063605">
        <w:rPr>
          <w:rFonts w:eastAsia="Calibri" w:cs="Times New Roman"/>
          <w:szCs w:val="28"/>
          <w:lang w:val="uz-Latn-UZ"/>
        </w:rPr>
        <w:t>the company</w:t>
      </w:r>
      <w:r w:rsidR="00214042" w:rsidRPr="00063605">
        <w:rPr>
          <w:rFonts w:cs="Times New Roman"/>
          <w:szCs w:val="28"/>
          <w:lang w:val="uz-Latn-UZ"/>
        </w:rPr>
        <w:t xml:space="preserve"> can be unanimous adoption by all members of the board Track. </w:t>
      </w:r>
      <w:bookmarkEnd w:id="24"/>
      <w:r w:rsidR="00E461BC" w:rsidRPr="00063605">
        <w:rPr>
          <w:rFonts w:cs="Times New Roman"/>
          <w:szCs w:val="28"/>
          <w:lang w:val="uz-Latn-UZ"/>
        </w:rPr>
        <w:t xml:space="preserve"> This council session of the track on the track now a member of the council is considering the idea of giving a written account of the meeting agenda, and modern information and communication technologies (telephone, e-communications, social networking, and the messenger of h.k.) using the written opinion of a member of the council of tracking will be send in a quick manner and will be taken. </w:t>
      </w:r>
    </w:p>
    <w:p w14:paraId="7504386A" w14:textId="726E32FD" w:rsidR="0086425B"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eastAsia="Calibri" w:cs="Times New Roman"/>
          <w:szCs w:val="28"/>
          <w:lang w:val="uz-Latn-UZ"/>
        </w:rPr>
        <w:t>The company</w:t>
      </w:r>
      <w:r w:rsidR="00E461BC" w:rsidRPr="00063605">
        <w:rPr>
          <w:rFonts w:cs="Times New Roman"/>
          <w:szCs w:val="28"/>
          <w:lang w:val="uz-Latn-UZ"/>
        </w:rPr>
        <w:t xml:space="preserve"> sirtdan track session of the council by ballot (by request) in the case of the session is shown on the record about this.</w:t>
      </w:r>
    </w:p>
    <w:p w14:paraId="67DE769A" w14:textId="43AD77BC" w:rsidR="00ED0FD2"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Quarterly report of the company's management on the hearing of the session of the council by ballot sirtdan of the track (by request) does not allow you to conduct.</w:t>
      </w:r>
    </w:p>
    <w:p w14:paraId="5AA79C65" w14:textId="032850A9" w:rsidR="00D81720"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session of the council of the company by using the network remote video communication, including information and communication technologies in tracking can be conducted online. Participating in this session, members of the council will vote on the issues on the agenda to discuss and observed them.</w:t>
      </w:r>
    </w:p>
    <w:p w14:paraId="49CBDE66" w14:textId="5A4F0BA2" w:rsidR="00917418"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session of the council of the company by using the network remote video communication, including information and communication technologies in tracking conducted online, in the case of the session and the session is displayed about this on the record is not recognized as sirtdan conducted by ballot.</w:t>
      </w:r>
    </w:p>
    <w:p w14:paraId="5209292E" w14:textId="5E0B1EC0" w:rsidR="00F13354" w:rsidRPr="00063605" w:rsidRDefault="00F13354" w:rsidP="0089073E">
      <w:pPr>
        <w:pStyle w:val="af0"/>
        <w:tabs>
          <w:tab w:val="left" w:pos="993"/>
        </w:tabs>
        <w:spacing w:before="240"/>
        <w:ind w:left="709"/>
        <w:contextualSpacing w:val="0"/>
        <w:jc w:val="center"/>
        <w:rPr>
          <w:rFonts w:cs="Times New Roman"/>
          <w:b/>
          <w:bCs/>
          <w:szCs w:val="28"/>
          <w:lang w:val="uz-Latn-UZ"/>
        </w:rPr>
      </w:pPr>
      <w:r w:rsidRPr="00063605">
        <w:rPr>
          <w:rFonts w:cs="Times New Roman"/>
          <w:b/>
          <w:bCs/>
          <w:szCs w:val="28"/>
          <w:lang w:val="uz-Latn-UZ"/>
        </w:rPr>
        <w:t>7-chapter. Rights and obligations of the members of the board of the company on track</w:t>
      </w:r>
    </w:p>
    <w:p w14:paraId="65E78069" w14:textId="5C7D1A1C" w:rsidR="00F13354"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company is a member of the council of track has the following rights:</w:t>
      </w:r>
    </w:p>
    <w:p w14:paraId="21BF2724" w14:textId="75FF5386" w:rsidR="000B78C7"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lastRenderedPageBreak/>
        <w:t>Track attend the meeting in person, the council of the company, in accordance with the work order within the time allocated, as discussed in the session on the issues get the word out;</w:t>
      </w:r>
    </w:p>
    <w:p w14:paraId="3D4D4EA5" w14:textId="3CAF9C1C" w:rsidR="000B78C7"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decision of the council observed, according to the results of activities of the company in a certain period of time, to obtain complete and reliable information on the development plans of the company;</w:t>
      </w:r>
    </w:p>
    <w:p w14:paraId="1D674A88" w14:textId="4C15D243" w:rsidR="00F13354"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legislation and internal regulatory documents of the company with themselves in agreement (agreement) to get the prescribed fee and (or) members of the council Observed compensation for the costs associated with the implementation of the function;</w:t>
      </w:r>
    </w:p>
    <w:p w14:paraId="6929DF6F" w14:textId="262C9205" w:rsidR="000B78C7"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company is also subject to legal entities and its subsidiary any information (documents and materials), and to require that you get from the management company;</w:t>
      </w:r>
    </w:p>
    <w:p w14:paraId="066DA5AE" w14:textId="425038CF" w:rsidR="000B78C7"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agenda, as adopted his opinion on the resolution observed in particular require you to enter into the record of the meeting of the council;and</w:t>
      </w:r>
    </w:p>
    <w:p w14:paraId="3779BD75" w14:textId="3D2A978B" w:rsidR="000B78C7"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To add issues to the agenda of the meeting of the council observed to offer;</w:t>
      </w:r>
    </w:p>
    <w:p w14:paraId="30CF813C" w14:textId="16BF3DCC" w:rsidR="006107E1"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monitoring protocol of the session of the board of the company and any other body kollegial to get acquainted with and get copies of them.</w:t>
      </w:r>
    </w:p>
    <w:p w14:paraId="1B61F77D" w14:textId="7F5E91C7" w:rsidR="00A62931"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legislation, the charter and internal documents of the company are provided in the implementation of other rights.</w:t>
      </w:r>
    </w:p>
    <w:p w14:paraId="3C2257AB" w14:textId="43381B12" w:rsidR="006107E1"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the duties of the members of the board of the company consists of the following:</w:t>
      </w:r>
    </w:p>
    <w:p w14:paraId="1184E6F9" w14:textId="6FBF3C2F" w:rsidR="006107E1"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Towards the effective management and the company, including the distribution of authority and responsibility between members of the company's management process, providing guidance and eliminate a conflict of interest that define the organizational structure of before you get that check and control over implementation of and its implementation;</w:t>
      </w:r>
    </w:p>
    <w:p w14:paraId="20D91DA6" w14:textId="1BFAAA8A" w:rsidR="006107E1"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Corporate governance of the company during the performance of their powers and duties to support and reasonable and considering the legitimate interests of the company's shareholders;</w:t>
      </w:r>
    </w:p>
    <w:p w14:paraId="75F2440B" w14:textId="03CB4F22" w:rsidR="006107E1"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Concluding the agreement that is expected agreement with the company affiliates, including the information on the structure of the participating individuals in the agreement, the agreement on the subject of the information, without showing relevant terms of the contract express written to inform the company by sending more important;</w:t>
      </w:r>
    </w:p>
    <w:p w14:paraId="47F0C644" w14:textId="03FAFA72" w:rsidR="006107E1"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implementation of the powers in the interests of the company shareholders;</w:t>
      </w:r>
    </w:p>
    <w:p w14:paraId="5250D61A" w14:textId="4126AC8E" w:rsidR="0048107D" w:rsidRPr="00063605" w:rsidRDefault="00063605" w:rsidP="001D2D98">
      <w:pPr>
        <w:tabs>
          <w:tab w:val="left" w:pos="993"/>
        </w:tabs>
        <w:spacing w:before="60" w:after="60"/>
        <w:ind w:firstLine="709"/>
        <w:jc w:val="both"/>
        <w:rPr>
          <w:rFonts w:cs="Times New Roman"/>
          <w:szCs w:val="28"/>
          <w:lang w:val="uz-Latn-UZ"/>
        </w:rPr>
      </w:pPr>
      <w:bookmarkStart w:id="25" w:name="_Hlk105602010"/>
      <w:r w:rsidRPr="00063605">
        <w:rPr>
          <w:rFonts w:cs="Times New Roman"/>
          <w:szCs w:val="28"/>
          <w:lang w:val="uz-Latn-UZ"/>
        </w:rPr>
        <w:t>in the exercise of their rights and their duties in good faith and in the fulfillment of a reasonable job keeping the interests of the company to have a commercial secret and confidential information, company documents and they are known to constitute a service which is not transparent;</w:t>
      </w:r>
    </w:p>
    <w:p w14:paraId="02328502" w14:textId="0C9A749D" w:rsidR="0048107D" w:rsidRPr="00063605" w:rsidRDefault="00063605" w:rsidP="001D2D98">
      <w:pPr>
        <w:tabs>
          <w:tab w:val="left" w:pos="993"/>
        </w:tabs>
        <w:spacing w:before="60" w:after="60"/>
        <w:ind w:firstLine="709"/>
        <w:jc w:val="both"/>
        <w:rPr>
          <w:rFonts w:cs="Times New Roman"/>
          <w:szCs w:val="28"/>
          <w:lang w:val="uz-Latn-UZ"/>
        </w:rPr>
      </w:pPr>
      <w:bookmarkStart w:id="26" w:name="_Hlk106615497"/>
      <w:r w:rsidRPr="00063605">
        <w:rPr>
          <w:rFonts w:cs="Times New Roman"/>
          <w:szCs w:val="28"/>
          <w:lang w:val="uz-Latn-UZ"/>
        </w:rPr>
        <w:lastRenderedPageBreak/>
        <w:t>personal information obtained about the activities of the company and their position manfaatlarida use this information, as well as other personal use by individuals manfaatlarida avoided;</w:t>
      </w:r>
    </w:p>
    <w:p w14:paraId="606D9638" w14:textId="1DDE4E35" w:rsidR="006107E1"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post honest of their obligations, as well as that they are in the best interests of the company with the implementation of the method</w:t>
      </w:r>
      <w:bookmarkEnd w:id="25"/>
      <w:bookmarkEnd w:id="26"/>
      <w:r w:rsidR="00A62931" w:rsidRPr="00063605">
        <w:rPr>
          <w:rFonts w:cs="Times New Roman"/>
          <w:szCs w:val="28"/>
          <w:lang w:val="uz-Latn-UZ"/>
        </w:rPr>
        <w:t>;</w:t>
      </w:r>
    </w:p>
    <w:p w14:paraId="4899048C" w14:textId="6C828EA6" w:rsidR="0083387E"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Track protocols of the meetings of its committees and timely rasmiylashtirilmaslikka kegashi the company without cause and (or) sign with the comment be avoided;</w:t>
      </w:r>
    </w:p>
    <w:p w14:paraId="7B1A8F3C" w14:textId="1C71E275" w:rsidR="00A62931"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legislation, the charter and other internal documents of the company fulfill the obligations implied.</w:t>
      </w:r>
    </w:p>
    <w:p w14:paraId="77690AD1" w14:textId="7AA89BB2" w:rsidR="002D7EED"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27" w:name="_Hlk105602148"/>
      <w:bookmarkStart w:id="28" w:name="_Hlk106615619"/>
      <w:r w:rsidRPr="00063605">
        <w:rPr>
          <w:rFonts w:cs="Times New Roman"/>
          <w:szCs w:val="28"/>
          <w:lang w:val="uz-Latn-UZ"/>
        </w:rPr>
        <w:t>Personally monitoring the session of the council members of the council must participate in track. You observed in the absence of the possibility to participate in the meeting of the council or a member of the council, makes you aware about this track, without showing the causes of corporate consultant. At the same time to track down a member of the council on the agenda has the right to send a written opinion in accordance with these regulations</w:t>
      </w:r>
      <w:bookmarkEnd w:id="27"/>
      <w:r w:rsidR="0048107D" w:rsidRPr="00063605">
        <w:rPr>
          <w:rFonts w:cs="Times New Roman"/>
          <w:szCs w:val="28"/>
          <w:lang w:val="uz-Latn-UZ"/>
        </w:rPr>
        <w:t>.</w:t>
      </w:r>
      <w:bookmarkEnd w:id="28"/>
    </w:p>
    <w:p w14:paraId="3AB1C28B" w14:textId="4CAD5DE8" w:rsidR="002D7EED"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29" w:name="_Hlk105602183"/>
      <w:r w:rsidRPr="00063605">
        <w:rPr>
          <w:rFonts w:cs="Times New Roman"/>
          <w:szCs w:val="28"/>
          <w:lang w:val="uz-Latn-UZ"/>
        </w:rPr>
        <w:t>In effect to these decisions by monitoring the members of the board or the board observed does not have the right to pay for service directly or indirectly.</w:t>
      </w:r>
      <w:bookmarkEnd w:id="29"/>
    </w:p>
    <w:p w14:paraId="09A3C5F4" w14:textId="47671FF7" w:rsidR="002D7EED"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fidutsiar the members of the board need to take to improve the performance of the following obligations:</w:t>
      </w:r>
    </w:p>
    <w:p w14:paraId="3088D85A" w14:textId="2A1496C0" w:rsidR="0048107D"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obligation to show caring interaction – dedication of the track as a member of the council to act in good faith and on the basis of;</w:t>
      </w:r>
    </w:p>
    <w:p w14:paraId="0CE0CA44" w14:textId="48DBD40B" w:rsidR="0048107D"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and faithfulness to show a conflict of interest obligations be avoided – as a member of the council of the track in the first place and try to come out from the interests of the company;</w:t>
      </w:r>
    </w:p>
    <w:p w14:paraId="26BC56D1" w14:textId="4206BED0" w:rsidR="0048107D"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it should be at the level of the obligation to forgive show sight – track approach with caution the members of the council in making decisions in relation to the company;</w:t>
      </w:r>
    </w:p>
    <w:p w14:paraId="192B3AFB" w14:textId="0940474E" w:rsidR="002D7EED"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independent review from the use of commitment – a member of the council from the decision independent of track, and other personal interests without considering not to accept.</w:t>
      </w:r>
    </w:p>
    <w:p w14:paraId="0BCF10A3" w14:textId="111329EF" w:rsidR="002D7EED"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30" w:name="_Hlk106615765"/>
      <w:r w:rsidRPr="00063605">
        <w:rPr>
          <w:rFonts w:cs="Times New Roman"/>
          <w:szCs w:val="28"/>
          <w:lang w:val="uz-Latn-UZ"/>
        </w:rPr>
        <w:t>Members of the board of the company and monitoring options (nomulkiy the property of the company and the rights, opportunities in the field of economic activity, information on the activities and plans)they do not have the right to use in order to gain personal wealth.</w:t>
      </w:r>
      <w:bookmarkEnd w:id="30"/>
    </w:p>
    <w:p w14:paraId="4C2E6E98" w14:textId="504C2284" w:rsidR="00870CC3" w:rsidRPr="00063605" w:rsidRDefault="00063605" w:rsidP="00870CC3">
      <w:pPr>
        <w:pStyle w:val="af0"/>
        <w:numPr>
          <w:ilvl w:val="0"/>
          <w:numId w:val="4"/>
        </w:numPr>
        <w:tabs>
          <w:tab w:val="left" w:pos="1134"/>
        </w:tabs>
        <w:spacing w:before="60" w:after="60"/>
        <w:ind w:left="0" w:firstLine="709"/>
        <w:jc w:val="both"/>
        <w:rPr>
          <w:rFonts w:cs="Times New Roman"/>
          <w:szCs w:val="28"/>
          <w:lang w:val="uz-Latn-UZ"/>
        </w:rPr>
      </w:pPr>
      <w:r w:rsidRPr="00063605">
        <w:rPr>
          <w:rFonts w:cs="Times New Roman"/>
          <w:szCs w:val="28"/>
          <w:lang w:val="uz-Latn-UZ"/>
        </w:rPr>
        <w:t>The following issues are included in the agenda of the general meeting of shareholders of the company are observed when the state council of the elected members of the council on the monitoring and review them in advance of them share the procedure is compared to the shareholders voting on the state share suggestions on the authority of the city of tashkent, which offers:</w:t>
      </w:r>
    </w:p>
    <w:p w14:paraId="2B6AB56B" w14:textId="23317160" w:rsidR="00870CC3" w:rsidRPr="00063605" w:rsidRDefault="00063605" w:rsidP="00870CC3">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distribution of dividend and its directing you to a part of net profit;</w:t>
      </w:r>
    </w:p>
    <w:p w14:paraId="37BE8E82" w14:textId="6D8D61AC" w:rsidR="00870CC3" w:rsidRPr="00063605" w:rsidRDefault="00063605" w:rsidP="00870CC3">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Reorganization or termination of the company;</w:t>
      </w:r>
    </w:p>
    <w:p w14:paraId="246DD364" w14:textId="76213304" w:rsidR="00870CC3" w:rsidRPr="00063605" w:rsidRDefault="00063605" w:rsidP="00870CC3">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lastRenderedPageBreak/>
        <w:t>subsidiary subject and the organization of economic society;</w:t>
      </w:r>
    </w:p>
    <w:p w14:paraId="245365B7" w14:textId="7973B465" w:rsidR="00870CC3" w:rsidRPr="00063605" w:rsidRDefault="00063605" w:rsidP="00870CC3">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adoption of organizational structures;</w:t>
      </w:r>
    </w:p>
    <w:p w14:paraId="2E71F4C6" w14:textId="1C061FF0" w:rsidR="00870CC3" w:rsidRPr="00063605" w:rsidRDefault="00063605" w:rsidP="00870CC3">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company's guidance to elected, appointed, hired, and his powers to terminate prematurely;</w:t>
      </w:r>
    </w:p>
    <w:p w14:paraId="64C81ADB" w14:textId="591F2DEA" w:rsidR="00870CC3" w:rsidRPr="00063605" w:rsidRDefault="00063605" w:rsidP="00870CC3">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specify the highest amount of authorized shares;</w:t>
      </w:r>
    </w:p>
    <w:p w14:paraId="6BBB35F9" w14:textId="405CE332" w:rsidR="00870CC3" w:rsidRPr="00063605" w:rsidRDefault="00063605" w:rsidP="00870CC3">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campaigns and konsolidatsiyalangan;</w:t>
      </w:r>
    </w:p>
    <w:p w14:paraId="08127950" w14:textId="293B4B0C" w:rsidR="00870CC3" w:rsidRPr="00063605" w:rsidRDefault="00063605" w:rsidP="00870CC3">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Charter fund of the company (capital), the amount of increase or decrease;</w:t>
      </w:r>
    </w:p>
    <w:p w14:paraId="47C49C3F" w14:textId="673FB3FF" w:rsidR="00870CC3" w:rsidRPr="00063605" w:rsidRDefault="00063605" w:rsidP="00870CC3">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to give a mortgage on the property;</w:t>
      </w:r>
    </w:p>
    <w:p w14:paraId="3ADB9D66" w14:textId="5025FF6A" w:rsidR="00F4532D" w:rsidRPr="00063605" w:rsidRDefault="00063605" w:rsidP="00870CC3">
      <w:pPr>
        <w:pStyle w:val="af0"/>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conclusion of major transactions or the company's affiliates to establish agreements with entities.</w:t>
      </w:r>
    </w:p>
    <w:p w14:paraId="4FF0A1CE" w14:textId="660E0E35" w:rsidR="002D7EED" w:rsidRPr="00063605" w:rsidRDefault="002D7EED" w:rsidP="0089073E">
      <w:pPr>
        <w:spacing w:before="240"/>
        <w:ind w:left="709"/>
        <w:jc w:val="center"/>
        <w:rPr>
          <w:rFonts w:cs="Times New Roman"/>
          <w:b/>
          <w:bCs/>
          <w:szCs w:val="28"/>
          <w:lang w:val="uz-Latn-UZ"/>
        </w:rPr>
      </w:pPr>
      <w:r w:rsidRPr="00063605">
        <w:rPr>
          <w:rFonts w:cs="Times New Roman"/>
          <w:b/>
          <w:bCs/>
          <w:szCs w:val="28"/>
          <w:lang w:val="uz-Latn-UZ"/>
        </w:rPr>
        <w:t>8-chapter. Track the responsibility of the members of the board of the company</w:t>
      </w:r>
    </w:p>
    <w:p w14:paraId="00D0A346" w14:textId="14B00009" w:rsidR="002D7EED"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31" w:name="_Hlk106615830"/>
      <w:r w:rsidRPr="00063605">
        <w:rPr>
          <w:rFonts w:cs="Times New Roman"/>
          <w:szCs w:val="28"/>
          <w:lang w:val="uz-Latn-UZ"/>
        </w:rPr>
        <w:t>Members of the board of the company in the exercise of their rights and track the fulfillment of their duties in the interests of the company in the prescribed manner and is responsible to keep the work in.</w:t>
      </w:r>
      <w:bookmarkEnd w:id="31"/>
    </w:p>
    <w:p w14:paraId="574331EB" w14:textId="64DD0F81" w:rsidR="00077489"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32" w:name="_Hlk105603432"/>
      <w:bookmarkStart w:id="33" w:name="_Hlk106616016"/>
      <w:r w:rsidRPr="00063605">
        <w:rPr>
          <w:rFonts w:cs="Times New Roman"/>
          <w:szCs w:val="28"/>
          <w:lang w:val="uz-Latn-UZ"/>
        </w:rPr>
        <w:t>If a person is responsible for a few of you in front of them the responsibility of the company will be the responsibility of solidar</w:t>
      </w:r>
      <w:bookmarkEnd w:id="32"/>
      <w:r w:rsidR="00D34524" w:rsidRPr="00063605">
        <w:rPr>
          <w:rFonts w:cs="Times New Roman"/>
          <w:szCs w:val="28"/>
          <w:lang w:val="uz-Latn-UZ"/>
        </w:rPr>
        <w:t>.</w:t>
      </w:r>
      <w:bookmarkEnd w:id="33"/>
    </w:p>
    <w:p w14:paraId="17484EF4" w14:textId="67410B0A" w:rsidR="00077489"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the members of the council of the company the company and its shareholders for their commitment in front of perform at the necessary level of legislation and the statutes of the company shall be responsible in accordance with these regulations.</w:t>
      </w:r>
    </w:p>
    <w:p w14:paraId="40A18D33" w14:textId="2E05B1E4" w:rsidR="00077489"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Caused damage to the company or the company who participate in the vote to decide which track of the members of the board vote against this resolution shall not be liable, with the exception of cases the legislation.</w:t>
      </w:r>
    </w:p>
    <w:p w14:paraId="1E36C240" w14:textId="2A87883C" w:rsidR="00077489"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34" w:name="_Hlk106616064"/>
      <w:r w:rsidRPr="00063605">
        <w:rPr>
          <w:rFonts w:cs="Times New Roman"/>
          <w:szCs w:val="28"/>
          <w:lang w:val="uz-Latn-UZ"/>
        </w:rPr>
        <w:t>The company placed all of the campaign or at least 1 (one) percent who owns the shareholder (shareholders) of the company to claim the damage with the company on the compensation of the members of the council has the right to appeal to court over the Track.</w:t>
      </w:r>
      <w:bookmarkEnd w:id="34"/>
    </w:p>
    <w:p w14:paraId="70F48E9A" w14:textId="43ABABC9" w:rsidR="00077489"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A member of the board of the company as a result of following the track, damage to the company will be responsible for:</w:t>
      </w:r>
    </w:p>
    <w:p w14:paraId="00E96217" w14:textId="5C84C6D4" w:rsidR="00D34524"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distracting information or knowingly providing false information;</w:t>
      </w:r>
    </w:p>
    <w:p w14:paraId="1464CA40" w14:textId="44713225" w:rsidR="00D34524"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the provision of information legislation, the violation of the order;</w:t>
      </w:r>
    </w:p>
    <w:p w14:paraId="1083B793" w14:textId="48B6CD04" w:rsidR="00077489" w:rsidRPr="00063605" w:rsidRDefault="00063605" w:rsidP="001D2D98">
      <w:pPr>
        <w:tabs>
          <w:tab w:val="left" w:pos="993"/>
        </w:tabs>
        <w:spacing w:before="60" w:after="60"/>
        <w:ind w:firstLine="709"/>
        <w:jc w:val="both"/>
        <w:rPr>
          <w:rFonts w:cs="Times New Roman"/>
          <w:szCs w:val="28"/>
          <w:lang w:val="uz-Latn-UZ"/>
        </w:rPr>
      </w:pPr>
      <w:r w:rsidRPr="00063605">
        <w:rPr>
          <w:rFonts w:cs="Times New Roman"/>
          <w:szCs w:val="28"/>
          <w:lang w:val="uz-Latn-UZ"/>
        </w:rPr>
        <w:t>Which caused damage to the company's major transactions and (or) the implementation of the company including interest that are available an invitation to the conclusion of the agreement with the structure of such transactions by the person themselves or their affiliates as a result of profit (income) in order to get an invitation to enter into.</w:t>
      </w:r>
    </w:p>
    <w:p w14:paraId="2D7B5A1A" w14:textId="4C164231" w:rsidR="002D7EED" w:rsidRPr="00063605" w:rsidRDefault="00077489" w:rsidP="0089073E">
      <w:pPr>
        <w:spacing w:before="240"/>
        <w:ind w:left="709"/>
        <w:jc w:val="center"/>
        <w:rPr>
          <w:rFonts w:cs="Times New Roman"/>
          <w:b/>
          <w:bCs/>
          <w:szCs w:val="28"/>
          <w:lang w:val="uz-Latn-UZ"/>
        </w:rPr>
      </w:pPr>
      <w:r w:rsidRPr="00063605">
        <w:rPr>
          <w:rFonts w:cs="Times New Roman"/>
          <w:b/>
          <w:bCs/>
          <w:szCs w:val="28"/>
          <w:lang w:val="uz-Latn-UZ"/>
        </w:rPr>
        <w:t>9-chapter. To protect the rights and interests of the shareholders of the company</w:t>
      </w:r>
    </w:p>
    <w:p w14:paraId="19E16E78" w14:textId="25354FAF" w:rsidR="009D324D" w:rsidRPr="00063605" w:rsidRDefault="00063605" w:rsidP="001D2D98">
      <w:pPr>
        <w:pStyle w:val="af0"/>
        <w:numPr>
          <w:ilvl w:val="0"/>
          <w:numId w:val="4"/>
        </w:numPr>
        <w:tabs>
          <w:tab w:val="left" w:pos="1134"/>
          <w:tab w:val="left" w:pos="1276"/>
        </w:tabs>
        <w:spacing w:before="60" w:after="60"/>
        <w:ind w:left="0" w:firstLine="709"/>
        <w:contextualSpacing w:val="0"/>
        <w:jc w:val="both"/>
        <w:rPr>
          <w:rFonts w:cs="Times New Roman"/>
          <w:szCs w:val="28"/>
          <w:lang w:val="uz-Latn-UZ"/>
        </w:rPr>
      </w:pPr>
      <w:r w:rsidRPr="00063605">
        <w:rPr>
          <w:rFonts w:cs="Times New Roman"/>
          <w:szCs w:val="28"/>
          <w:lang w:val="uz-Latn-UZ"/>
        </w:rPr>
        <w:lastRenderedPageBreak/>
        <w:t>To protect the rights and interests of shareholders of the company by the board observed:</w:t>
      </w:r>
    </w:p>
    <w:p w14:paraId="3967B97B" w14:textId="58166050" w:rsidR="00D34524" w:rsidRPr="00063605" w:rsidRDefault="00063605" w:rsidP="001D2D98">
      <w:pPr>
        <w:tabs>
          <w:tab w:val="left" w:pos="993"/>
          <w:tab w:val="left" w:pos="1276"/>
        </w:tabs>
        <w:spacing w:before="60" w:after="60"/>
        <w:ind w:firstLine="709"/>
        <w:jc w:val="both"/>
        <w:rPr>
          <w:rFonts w:cs="Times New Roman"/>
          <w:szCs w:val="28"/>
          <w:lang w:val="uz-Latn-UZ"/>
        </w:rPr>
      </w:pPr>
      <w:r w:rsidRPr="00063605">
        <w:rPr>
          <w:rFonts w:cs="Times New Roman"/>
          <w:szCs w:val="28"/>
          <w:lang w:val="uz-Latn-UZ"/>
        </w:rPr>
        <w:t>Taking the interests of shareholders, the organization of the activities of the company;</w:t>
      </w:r>
    </w:p>
    <w:p w14:paraId="5B437B46" w14:textId="00A5E3D1" w:rsidR="00D34524" w:rsidRPr="00063605" w:rsidRDefault="00063605" w:rsidP="001D2D98">
      <w:pPr>
        <w:tabs>
          <w:tab w:val="left" w:pos="993"/>
          <w:tab w:val="left" w:pos="1276"/>
        </w:tabs>
        <w:spacing w:before="60" w:after="60"/>
        <w:ind w:firstLine="709"/>
        <w:jc w:val="both"/>
        <w:rPr>
          <w:rFonts w:cs="Times New Roman"/>
          <w:szCs w:val="28"/>
          <w:lang w:val="uz-Latn-UZ"/>
        </w:rPr>
      </w:pPr>
      <w:r w:rsidRPr="00063605">
        <w:rPr>
          <w:rFonts w:cs="Times New Roman"/>
          <w:szCs w:val="28"/>
          <w:lang w:val="uz-Latn-UZ"/>
        </w:rPr>
        <w:t>to control the preparation and conduct the general meeting of shareholders;</w:t>
      </w:r>
    </w:p>
    <w:p w14:paraId="46DD133B" w14:textId="75DCDA60" w:rsidR="00D34524" w:rsidRPr="00063605" w:rsidRDefault="00063605" w:rsidP="001D2D98">
      <w:pPr>
        <w:tabs>
          <w:tab w:val="left" w:pos="993"/>
          <w:tab w:val="left" w:pos="1276"/>
        </w:tabs>
        <w:spacing w:before="60" w:after="60"/>
        <w:ind w:firstLine="709"/>
        <w:jc w:val="both"/>
        <w:rPr>
          <w:rFonts w:cs="Times New Roman"/>
          <w:szCs w:val="28"/>
          <w:lang w:val="uz-Latn-UZ"/>
        </w:rPr>
      </w:pPr>
      <w:r w:rsidRPr="00063605">
        <w:rPr>
          <w:rFonts w:cs="Times New Roman"/>
          <w:szCs w:val="28"/>
          <w:lang w:val="uz-Latn-UZ"/>
        </w:rPr>
        <w:t>increase or reduction of the authorized capital, the additional securities and stakes in the authorized capital change with other methods in this case, avoided to limit the rights of shareholders;</w:t>
      </w:r>
    </w:p>
    <w:p w14:paraId="2A37A05E" w14:textId="244CACE3" w:rsidR="00D34524" w:rsidRPr="00063605" w:rsidRDefault="00063605" w:rsidP="001D2D98">
      <w:pPr>
        <w:tabs>
          <w:tab w:val="left" w:pos="993"/>
          <w:tab w:val="left" w:pos="1276"/>
        </w:tabs>
        <w:spacing w:before="60" w:after="60"/>
        <w:ind w:firstLine="709"/>
        <w:jc w:val="both"/>
        <w:rPr>
          <w:rFonts w:cs="Times New Roman"/>
          <w:szCs w:val="28"/>
          <w:lang w:val="uz-Latn-UZ"/>
        </w:rPr>
      </w:pPr>
      <w:r w:rsidRPr="00063605">
        <w:rPr>
          <w:rFonts w:cs="Times New Roman"/>
          <w:szCs w:val="28"/>
          <w:lang w:val="uz-Latn-UZ"/>
        </w:rPr>
        <w:t>The term that is specified in the company's dividend policy is effective to control the production and pre-to come;</w:t>
      </w:r>
    </w:p>
    <w:p w14:paraId="330FF923" w14:textId="2307E468" w:rsidR="00D34524" w:rsidRPr="00063605" w:rsidRDefault="00063605" w:rsidP="001D2D98">
      <w:pPr>
        <w:tabs>
          <w:tab w:val="left" w:pos="993"/>
          <w:tab w:val="left" w:pos="1276"/>
        </w:tabs>
        <w:spacing w:before="60" w:after="60"/>
        <w:ind w:firstLine="709"/>
        <w:jc w:val="both"/>
        <w:rPr>
          <w:rFonts w:cs="Times New Roman"/>
          <w:szCs w:val="28"/>
          <w:lang w:val="uz-Latn-UZ"/>
        </w:rPr>
      </w:pPr>
      <w:r w:rsidRPr="00063605">
        <w:rPr>
          <w:rFonts w:cs="Times New Roman"/>
          <w:szCs w:val="28"/>
          <w:lang w:val="uz-Latn-UZ"/>
        </w:rPr>
        <w:t>Consideration of issues related to the relationship of the company shareholders;</w:t>
      </w:r>
    </w:p>
    <w:p w14:paraId="577CEA17" w14:textId="3EE91639" w:rsidR="002D7EED" w:rsidRPr="00063605" w:rsidRDefault="00063605" w:rsidP="001D2D98">
      <w:pPr>
        <w:tabs>
          <w:tab w:val="left" w:pos="993"/>
          <w:tab w:val="left" w:pos="1276"/>
        </w:tabs>
        <w:spacing w:before="60" w:after="60"/>
        <w:ind w:firstLine="709"/>
        <w:jc w:val="both"/>
        <w:rPr>
          <w:rFonts w:cs="Times New Roman"/>
          <w:szCs w:val="28"/>
          <w:lang w:val="uz-Latn-UZ"/>
        </w:rPr>
      </w:pPr>
      <w:r w:rsidRPr="00063605">
        <w:rPr>
          <w:rFonts w:cs="Times New Roman"/>
          <w:szCs w:val="28"/>
          <w:lang w:val="uz-Latn-UZ"/>
        </w:rPr>
        <w:t>Over the illegal actions of the company's management and is not based on consideration of complaints and proposals of shareholders is carried out by way of acceptance and.</w:t>
      </w:r>
    </w:p>
    <w:p w14:paraId="414E6E76" w14:textId="3A3E1145" w:rsidR="009D324D" w:rsidRPr="00063605" w:rsidRDefault="009D324D" w:rsidP="0089073E">
      <w:pPr>
        <w:spacing w:before="240"/>
        <w:ind w:left="709"/>
        <w:jc w:val="center"/>
        <w:rPr>
          <w:rFonts w:cs="Times New Roman"/>
          <w:b/>
          <w:bCs/>
          <w:szCs w:val="28"/>
          <w:lang w:val="uz-Latn-UZ"/>
        </w:rPr>
      </w:pPr>
      <w:r w:rsidRPr="00063605">
        <w:rPr>
          <w:rFonts w:cs="Times New Roman"/>
          <w:b/>
          <w:bCs/>
          <w:szCs w:val="28"/>
          <w:lang w:val="uz-Latn-UZ"/>
        </w:rPr>
        <w:t>10-chapter. The committee of the council observed</w:t>
      </w:r>
    </w:p>
    <w:p w14:paraId="5D0C0F97" w14:textId="046C761C" w:rsidR="002D7EED" w:rsidRPr="00063605" w:rsidRDefault="00063605" w:rsidP="001D2D98">
      <w:pPr>
        <w:pStyle w:val="af0"/>
        <w:numPr>
          <w:ilvl w:val="0"/>
          <w:numId w:val="4"/>
        </w:numPr>
        <w:tabs>
          <w:tab w:val="left" w:pos="1134"/>
          <w:tab w:val="left" w:pos="1276"/>
        </w:tabs>
        <w:spacing w:before="60" w:after="60"/>
        <w:ind w:left="0" w:firstLine="709"/>
        <w:contextualSpacing w:val="0"/>
        <w:jc w:val="both"/>
        <w:rPr>
          <w:rFonts w:cs="Times New Roman"/>
          <w:szCs w:val="28"/>
          <w:lang w:val="uz-Latn-UZ"/>
        </w:rPr>
      </w:pPr>
      <w:bookmarkStart w:id="35" w:name="_Hlk105605422"/>
      <w:bookmarkStart w:id="36" w:name="_Hlk106616334"/>
      <w:r w:rsidRPr="00063605">
        <w:rPr>
          <w:rFonts w:cs="Times New Roman"/>
          <w:szCs w:val="28"/>
          <w:lang w:val="uz-Latn-UZ"/>
        </w:rPr>
        <w:t>The most important issues to consider and to prepare recommendations to the council, the council of the track, the track of the company from among the members of the organization of the committee</w:t>
      </w:r>
      <w:bookmarkEnd w:id="35"/>
      <w:r w:rsidR="00D34524" w:rsidRPr="00063605">
        <w:rPr>
          <w:rFonts w:cs="Times New Roman"/>
          <w:szCs w:val="28"/>
          <w:lang w:val="uz-Latn-UZ"/>
        </w:rPr>
        <w:t>.</w:t>
      </w:r>
      <w:bookmarkEnd w:id="36"/>
    </w:p>
    <w:p w14:paraId="0083C7DD" w14:textId="00BDE9A1" w:rsidR="009D324D" w:rsidRPr="00063605" w:rsidRDefault="00063605" w:rsidP="001D2D98">
      <w:pPr>
        <w:pStyle w:val="af0"/>
        <w:numPr>
          <w:ilvl w:val="0"/>
          <w:numId w:val="4"/>
        </w:numPr>
        <w:tabs>
          <w:tab w:val="left" w:pos="1134"/>
          <w:tab w:val="left" w:pos="1276"/>
        </w:tabs>
        <w:spacing w:before="60" w:after="60"/>
        <w:ind w:left="0" w:firstLine="709"/>
        <w:contextualSpacing w:val="0"/>
        <w:jc w:val="both"/>
        <w:rPr>
          <w:rFonts w:cs="Times New Roman"/>
          <w:szCs w:val="28"/>
          <w:lang w:val="uz-Latn-UZ"/>
        </w:rPr>
      </w:pPr>
      <w:r w:rsidRPr="00063605">
        <w:rPr>
          <w:rFonts w:cs="Times New Roman"/>
          <w:szCs w:val="28"/>
          <w:lang w:val="uz-Latn-UZ"/>
        </w:rPr>
        <w:t>Mandatory committees of the board in monitoring the company is organized in the following order:</w:t>
      </w:r>
    </w:p>
    <w:p w14:paraId="7FAE07BD" w14:textId="0EF459B1" w:rsidR="00D34524" w:rsidRPr="00063605" w:rsidRDefault="00063605" w:rsidP="001D2D98">
      <w:pPr>
        <w:tabs>
          <w:tab w:val="left" w:pos="993"/>
          <w:tab w:val="left" w:pos="1276"/>
        </w:tabs>
        <w:spacing w:before="60" w:after="60"/>
        <w:ind w:firstLine="709"/>
        <w:jc w:val="both"/>
        <w:rPr>
          <w:rFonts w:cs="Times New Roman"/>
          <w:szCs w:val="28"/>
          <w:lang w:val="uz-Latn-UZ"/>
        </w:rPr>
      </w:pPr>
      <w:r w:rsidRPr="00063605">
        <w:rPr>
          <w:rFonts w:cs="Times New Roman"/>
          <w:szCs w:val="28"/>
          <w:lang w:val="uz-Latn-UZ"/>
        </w:rPr>
        <w:t>Strategy and investment committee;</w:t>
      </w:r>
    </w:p>
    <w:p w14:paraId="526BE4AE" w14:textId="5845094F" w:rsidR="00D34524" w:rsidRPr="00063605" w:rsidRDefault="00063605" w:rsidP="001D2D98">
      <w:pPr>
        <w:tabs>
          <w:tab w:val="left" w:pos="993"/>
          <w:tab w:val="left" w:pos="1276"/>
        </w:tabs>
        <w:spacing w:before="60" w:after="60"/>
        <w:ind w:firstLine="709"/>
        <w:jc w:val="both"/>
        <w:rPr>
          <w:rFonts w:cs="Times New Roman"/>
          <w:szCs w:val="28"/>
          <w:lang w:val="uz-Latn-UZ"/>
        </w:rPr>
      </w:pPr>
      <w:r w:rsidRPr="00063605">
        <w:rPr>
          <w:rFonts w:cs="Times New Roman"/>
          <w:szCs w:val="28"/>
          <w:lang w:val="uz-Latn-UZ"/>
        </w:rPr>
        <w:t>Audit committee;</w:t>
      </w:r>
    </w:p>
    <w:p w14:paraId="1030CD57" w14:textId="2609795B" w:rsidR="00D34524" w:rsidRPr="00063605" w:rsidRDefault="00063605" w:rsidP="001D2D98">
      <w:pPr>
        <w:tabs>
          <w:tab w:val="left" w:pos="993"/>
          <w:tab w:val="left" w:pos="1276"/>
        </w:tabs>
        <w:spacing w:before="60" w:after="60"/>
        <w:ind w:firstLine="709"/>
        <w:jc w:val="both"/>
        <w:rPr>
          <w:rFonts w:cs="Times New Roman"/>
          <w:szCs w:val="28"/>
          <w:lang w:val="uz-Latn-UZ"/>
        </w:rPr>
      </w:pPr>
      <w:r w:rsidRPr="00063605">
        <w:rPr>
          <w:rFonts w:cs="Times New Roman"/>
          <w:szCs w:val="28"/>
          <w:lang w:val="uz-Latn-UZ"/>
        </w:rPr>
        <w:t>Tayinlovlar committee and pay the fee;</w:t>
      </w:r>
    </w:p>
    <w:p w14:paraId="3B424C30" w14:textId="13054778" w:rsidR="00D34524" w:rsidRPr="00063605" w:rsidRDefault="00063605" w:rsidP="001D2D98">
      <w:pPr>
        <w:tabs>
          <w:tab w:val="left" w:pos="993"/>
          <w:tab w:val="left" w:pos="1276"/>
        </w:tabs>
        <w:spacing w:before="60" w:after="60"/>
        <w:ind w:firstLine="709"/>
        <w:jc w:val="both"/>
        <w:rPr>
          <w:rFonts w:cs="Times New Roman"/>
          <w:szCs w:val="28"/>
          <w:lang w:val="uz-Latn-UZ"/>
        </w:rPr>
      </w:pPr>
      <w:r w:rsidRPr="00063605">
        <w:rPr>
          <w:rFonts w:cs="Times New Roman"/>
          <w:szCs w:val="28"/>
          <w:lang w:val="uz-Latn-UZ"/>
        </w:rPr>
        <w:t>Fight corruption and ethics committee.</w:t>
      </w:r>
    </w:p>
    <w:p w14:paraId="02F40BCE" w14:textId="5977DD65" w:rsidR="009D324D"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37" w:name="_Hlk106616409"/>
      <w:r w:rsidRPr="00063605">
        <w:rPr>
          <w:rFonts w:cs="Times New Roman"/>
          <w:szCs w:val="28"/>
          <w:lang w:val="uz-Latn-UZ"/>
        </w:rPr>
        <w:t>Composition of all committee activities, competence, rights and obligations of the members of the work order as is regulated by the company's internal regulatory documents, which includes the rules.</w:t>
      </w:r>
      <w:bookmarkEnd w:id="37"/>
    </w:p>
    <w:p w14:paraId="218DE60C" w14:textId="6FE8C31E" w:rsidR="00052367"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Track the investment strategy of the company and of the board shall be appointed from among its members the chairman of the committee is independent.</w:t>
      </w:r>
    </w:p>
    <w:p w14:paraId="6050A1FA" w14:textId="13C3FBB4" w:rsidR="009D324D"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38" w:name="_Hlk105606063"/>
      <w:r w:rsidRPr="00063605">
        <w:rPr>
          <w:rFonts w:cs="Times New Roman"/>
          <w:szCs w:val="28"/>
          <w:lang w:val="uz-Latn-UZ"/>
        </w:rPr>
        <w:t>Track observed in the company of the council of the composition of the committee will consist of the members of the council. In necessary cases, the work of the committee members of the company's management, staff and external experts can be involved.</w:t>
      </w:r>
      <w:bookmarkEnd w:id="38"/>
    </w:p>
    <w:p w14:paraId="2FDF769C" w14:textId="11E300E9" w:rsidR="00264BA3" w:rsidRPr="00063605" w:rsidRDefault="0053470A" w:rsidP="0089073E">
      <w:pPr>
        <w:spacing w:before="240"/>
        <w:ind w:left="709"/>
        <w:jc w:val="center"/>
        <w:rPr>
          <w:rFonts w:cs="Times New Roman"/>
          <w:b/>
          <w:bCs/>
          <w:szCs w:val="28"/>
          <w:lang w:val="uz-Latn-UZ"/>
        </w:rPr>
      </w:pPr>
      <w:r w:rsidRPr="00063605">
        <w:rPr>
          <w:rFonts w:cs="Times New Roman"/>
          <w:b/>
          <w:bCs/>
          <w:szCs w:val="28"/>
          <w:lang w:val="uz-Latn-UZ"/>
        </w:rPr>
        <w:t>11-chapter. The members of the board of the company to pay compensation to salary and track order</w:t>
      </w:r>
    </w:p>
    <w:p w14:paraId="72184F87" w14:textId="4BC136BB" w:rsidR="00264BA3"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39" w:name="_Hlk106619042"/>
      <w:r w:rsidRPr="00063605">
        <w:rPr>
          <w:rFonts w:cs="Times New Roman"/>
          <w:szCs w:val="28"/>
          <w:lang w:val="uz-Latn-UZ"/>
        </w:rPr>
        <w:t>Track salary to pay compensation to the members of the board and the</w:t>
      </w:r>
      <w:bookmarkStart w:id="40" w:name="_Hlk105672470"/>
      <w:r w:rsidRPr="00063605">
        <w:rPr>
          <w:rFonts w:cs="Times New Roman"/>
          <w:szCs w:val="28"/>
          <w:lang w:val="uz-Latn-UZ"/>
        </w:rPr>
        <w:t>company's Track “on the procedure of pay and payment of compensation to the members of the board” to the regulations</w:t>
      </w:r>
      <w:bookmarkEnd w:id="40"/>
      <w:r w:rsidRPr="00063605">
        <w:rPr>
          <w:rFonts w:cs="Times New Roman"/>
          <w:szCs w:val="28"/>
          <w:lang w:val="uz-Latn-UZ"/>
        </w:rPr>
        <w:t>is carried out according.</w:t>
      </w:r>
      <w:bookmarkEnd w:id="39"/>
    </w:p>
    <w:p w14:paraId="706C89D0" w14:textId="2502A463" w:rsidR="00E3716E"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lastRenderedPageBreak/>
        <w:t>Payment to the members of the council observed that the effectiveness of corporate governance in the activities of the company and the results of the assessment are provided.</w:t>
      </w:r>
    </w:p>
    <w:p w14:paraId="45656896" w14:textId="66A5652E" w:rsidR="0053470A" w:rsidRPr="00063605" w:rsidRDefault="0053470A" w:rsidP="0089073E">
      <w:pPr>
        <w:spacing w:before="240"/>
        <w:ind w:left="709"/>
        <w:jc w:val="center"/>
        <w:rPr>
          <w:rFonts w:cs="Times New Roman"/>
          <w:szCs w:val="28"/>
          <w:lang w:val="uz-Latn-UZ"/>
        </w:rPr>
      </w:pPr>
      <w:r w:rsidRPr="00063605">
        <w:rPr>
          <w:rFonts w:cs="Times New Roman"/>
          <w:b/>
          <w:bCs/>
          <w:szCs w:val="28"/>
          <w:lang w:val="uz-Latn-UZ"/>
        </w:rPr>
        <w:t>12-chapter. The final rules</w:t>
      </w:r>
      <w:r w:rsidRPr="00063605">
        <w:rPr>
          <w:rFonts w:cs="Times New Roman"/>
          <w:szCs w:val="28"/>
          <w:lang w:val="uz-Latn-UZ"/>
        </w:rPr>
        <w:t xml:space="preserve"> </w:t>
      </w:r>
    </w:p>
    <w:p w14:paraId="5AA4B777" w14:textId="1A5D3940" w:rsidR="00264BA3"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41" w:name="_Hlk106619135"/>
      <w:r w:rsidRPr="00063605">
        <w:rPr>
          <w:rFonts w:cs="Times New Roman"/>
          <w:szCs w:val="28"/>
          <w:lang w:val="uz-Latn-UZ"/>
        </w:rPr>
        <w:t>These regulations approved by the resolution of the general meeting of shareholders of the company will enter into force from the date of.</w:t>
      </w:r>
      <w:bookmarkEnd w:id="41"/>
    </w:p>
    <w:p w14:paraId="6CB15148" w14:textId="67D61FCB" w:rsidR="0053470A"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42" w:name="_Hlk106619155"/>
      <w:r w:rsidRPr="00063605">
        <w:rPr>
          <w:rFonts w:cs="Times New Roman"/>
          <w:szCs w:val="28"/>
          <w:lang w:val="uz-Latn-UZ"/>
        </w:rPr>
        <w:t>The decision of the general meeting of shareholders of the company by these regulations with amendments and additions.</w:t>
      </w:r>
      <w:bookmarkEnd w:id="42"/>
    </w:p>
    <w:p w14:paraId="66F24FD2" w14:textId="6BF149A0" w:rsidR="00253DAF"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In these regulations the unregulated relations of the republic of uzbekistan is regulated by legislation.</w:t>
      </w:r>
    </w:p>
    <w:p w14:paraId="253F43D2" w14:textId="362D92D2" w:rsidR="0053470A"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r w:rsidRPr="00063605">
        <w:rPr>
          <w:rFonts w:cs="Times New Roman"/>
          <w:szCs w:val="28"/>
          <w:lang w:val="uz-Latn-UZ"/>
        </w:rPr>
        <w:t>The dissolution of the regulations provided for in the legislation of the republic of uzbekistan in you a different set of rules, apply the rules of the current legislation of the republic of uzbekistan.</w:t>
      </w:r>
    </w:p>
    <w:p w14:paraId="24AD57D1" w14:textId="170A316D" w:rsidR="0053470A" w:rsidRPr="00063605" w:rsidRDefault="00063605" w:rsidP="001D2D98">
      <w:pPr>
        <w:pStyle w:val="af0"/>
        <w:numPr>
          <w:ilvl w:val="0"/>
          <w:numId w:val="4"/>
        </w:numPr>
        <w:tabs>
          <w:tab w:val="left" w:pos="1134"/>
        </w:tabs>
        <w:spacing w:before="60" w:after="60"/>
        <w:ind w:left="0" w:firstLine="709"/>
        <w:contextualSpacing w:val="0"/>
        <w:jc w:val="both"/>
        <w:rPr>
          <w:rFonts w:cs="Times New Roman"/>
          <w:szCs w:val="28"/>
          <w:lang w:val="uz-Latn-UZ"/>
        </w:rPr>
      </w:pPr>
      <w:bookmarkStart w:id="43" w:name="_Hlk106619195"/>
      <w:r w:rsidRPr="00063605">
        <w:rPr>
          <w:rFonts w:cs="Times New Roman"/>
          <w:szCs w:val="28"/>
          <w:lang w:val="uz-Latn-UZ"/>
        </w:rPr>
        <w:t>Individuals who violate the requirements of these regulations are in accordance with the legislation responsibility beard.</w:t>
      </w:r>
      <w:bookmarkEnd w:id="43"/>
    </w:p>
    <w:sectPr w:rsidR="0053470A" w:rsidRPr="00063605" w:rsidSect="00BB38B6">
      <w:pgSz w:w="11906" w:h="16838"/>
      <w:pgMar w:top="1134" w:right="850" w:bottom="1134"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32C4D" w14:textId="77777777" w:rsidR="00CF4C49" w:rsidRDefault="00CF4C49">
      <w:pPr>
        <w:spacing w:after="0"/>
      </w:pPr>
      <w:r>
        <w:separator/>
      </w:r>
    </w:p>
  </w:endnote>
  <w:endnote w:type="continuationSeparator" w:id="0">
    <w:p w14:paraId="632B2716" w14:textId="77777777" w:rsidR="00CF4C49" w:rsidRDefault="00CF4C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2CE1" w14:textId="77777777" w:rsidR="00E07F6D" w:rsidRDefault="00E07F6D" w:rsidP="00E07F6D">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0CA135" w14:textId="77777777" w:rsidR="00E07F6D" w:rsidRDefault="00E07F6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472139"/>
      <w:docPartObj>
        <w:docPartGallery w:val="Page Numbers (Bottom of Page)"/>
        <w:docPartUnique/>
      </w:docPartObj>
    </w:sdtPr>
    <w:sdtEndPr/>
    <w:sdtContent>
      <w:p w14:paraId="411B39A0" w14:textId="0A21C11D" w:rsidR="00E07F6D" w:rsidRDefault="00E07F6D" w:rsidP="00FD005D">
        <w:pPr>
          <w:pStyle w:val="a6"/>
          <w:jc w:val="right"/>
        </w:pPr>
        <w:r w:rsidRPr="001B1D5F">
          <w:fldChar w:fldCharType="begin"/>
        </w:r>
        <w:r w:rsidRPr="001B1D5F">
          <w:instrText>PAGE   \* MERGEFORMAT</w:instrText>
        </w:r>
        <w:r w:rsidRPr="001B1D5F">
          <w:fldChar w:fldCharType="separate"/>
        </w:r>
        <w:r w:rsidR="00504E30">
          <w:rPr>
            <w:noProof/>
          </w:rPr>
          <w:t>2</w:t>
        </w:r>
        <w:r w:rsidRPr="001B1D5F">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6FF68" w14:textId="77777777" w:rsidR="00CF4C49" w:rsidRDefault="00CF4C49">
      <w:pPr>
        <w:spacing w:after="0"/>
      </w:pPr>
      <w:r>
        <w:separator/>
      </w:r>
    </w:p>
  </w:footnote>
  <w:footnote w:type="continuationSeparator" w:id="0">
    <w:p w14:paraId="05CE33A2" w14:textId="77777777" w:rsidR="00CF4C49" w:rsidRDefault="00CF4C4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3D971" w14:textId="77777777" w:rsidR="00E07F6D" w:rsidRDefault="00E07F6D" w:rsidP="00E07F6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39BEC9" w14:textId="77777777" w:rsidR="00E07F6D" w:rsidRDefault="00E07F6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6EE3" w14:textId="77777777" w:rsidR="00E07F6D" w:rsidRDefault="00E07F6D" w:rsidP="00E07F6D">
    <w:pPr>
      <w:pStyle w:val="a3"/>
      <w:framePr w:wrap="around" w:vAnchor="text" w:hAnchor="margin" w:xAlign="center" w:y="1"/>
      <w:rPr>
        <w:rStyle w:val="a5"/>
      </w:rPr>
    </w:pPr>
  </w:p>
  <w:p w14:paraId="0E70FA12" w14:textId="77777777" w:rsidR="00E07F6D" w:rsidRDefault="00E07F6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460E"/>
    <w:multiLevelType w:val="hybridMultilevel"/>
    <w:tmpl w:val="0E8A1BF0"/>
    <w:lvl w:ilvl="0" w:tplc="A3846842">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2DC4701"/>
    <w:multiLevelType w:val="hybridMultilevel"/>
    <w:tmpl w:val="5CCA46C0"/>
    <w:lvl w:ilvl="0" w:tplc="CEC60A26">
      <w:start w:val="1"/>
      <w:numFmt w:val="decimal"/>
      <w:lvlText w:val="%1."/>
      <w:lvlJc w:val="left"/>
      <w:pPr>
        <w:ind w:left="362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563DF5"/>
    <w:multiLevelType w:val="hybridMultilevel"/>
    <w:tmpl w:val="D55EEE40"/>
    <w:lvl w:ilvl="0" w:tplc="CEC60A26">
      <w:start w:val="1"/>
      <w:numFmt w:val="decimal"/>
      <w:lvlText w:val="%1."/>
      <w:lvlJc w:val="left"/>
      <w:pPr>
        <w:ind w:left="362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46F50"/>
    <w:multiLevelType w:val="hybridMultilevel"/>
    <w:tmpl w:val="1B447ADC"/>
    <w:lvl w:ilvl="0" w:tplc="44A27A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F553A3"/>
    <w:multiLevelType w:val="hybridMultilevel"/>
    <w:tmpl w:val="D1F64406"/>
    <w:lvl w:ilvl="0" w:tplc="44A27A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E650A30"/>
    <w:multiLevelType w:val="hybridMultilevel"/>
    <w:tmpl w:val="1084D85C"/>
    <w:lvl w:ilvl="0" w:tplc="44A27AA8">
      <w:start w:val="1"/>
      <w:numFmt w:val="bullet"/>
      <w:lvlText w:val=""/>
      <w:lvlJc w:val="left"/>
      <w:pPr>
        <w:ind w:left="4341" w:hanging="360"/>
      </w:pPr>
      <w:rPr>
        <w:rFonts w:ascii="Symbol" w:hAnsi="Symbol" w:hint="default"/>
      </w:rPr>
    </w:lvl>
    <w:lvl w:ilvl="1" w:tplc="04190003" w:tentative="1">
      <w:start w:val="1"/>
      <w:numFmt w:val="bullet"/>
      <w:lvlText w:val="o"/>
      <w:lvlJc w:val="left"/>
      <w:pPr>
        <w:ind w:left="5061" w:hanging="360"/>
      </w:pPr>
      <w:rPr>
        <w:rFonts w:ascii="Courier New" w:hAnsi="Courier New" w:cs="Courier New" w:hint="default"/>
      </w:rPr>
    </w:lvl>
    <w:lvl w:ilvl="2" w:tplc="04190005" w:tentative="1">
      <w:start w:val="1"/>
      <w:numFmt w:val="bullet"/>
      <w:lvlText w:val=""/>
      <w:lvlJc w:val="left"/>
      <w:pPr>
        <w:ind w:left="5781" w:hanging="360"/>
      </w:pPr>
      <w:rPr>
        <w:rFonts w:ascii="Wingdings" w:hAnsi="Wingdings" w:hint="default"/>
      </w:rPr>
    </w:lvl>
    <w:lvl w:ilvl="3" w:tplc="04190001" w:tentative="1">
      <w:start w:val="1"/>
      <w:numFmt w:val="bullet"/>
      <w:lvlText w:val=""/>
      <w:lvlJc w:val="left"/>
      <w:pPr>
        <w:ind w:left="6501" w:hanging="360"/>
      </w:pPr>
      <w:rPr>
        <w:rFonts w:ascii="Symbol" w:hAnsi="Symbol" w:hint="default"/>
      </w:rPr>
    </w:lvl>
    <w:lvl w:ilvl="4" w:tplc="04190003" w:tentative="1">
      <w:start w:val="1"/>
      <w:numFmt w:val="bullet"/>
      <w:lvlText w:val="o"/>
      <w:lvlJc w:val="left"/>
      <w:pPr>
        <w:ind w:left="7221" w:hanging="360"/>
      </w:pPr>
      <w:rPr>
        <w:rFonts w:ascii="Courier New" w:hAnsi="Courier New" w:cs="Courier New" w:hint="default"/>
      </w:rPr>
    </w:lvl>
    <w:lvl w:ilvl="5" w:tplc="04190005" w:tentative="1">
      <w:start w:val="1"/>
      <w:numFmt w:val="bullet"/>
      <w:lvlText w:val=""/>
      <w:lvlJc w:val="left"/>
      <w:pPr>
        <w:ind w:left="7941" w:hanging="360"/>
      </w:pPr>
      <w:rPr>
        <w:rFonts w:ascii="Wingdings" w:hAnsi="Wingdings" w:hint="default"/>
      </w:rPr>
    </w:lvl>
    <w:lvl w:ilvl="6" w:tplc="04190001" w:tentative="1">
      <w:start w:val="1"/>
      <w:numFmt w:val="bullet"/>
      <w:lvlText w:val=""/>
      <w:lvlJc w:val="left"/>
      <w:pPr>
        <w:ind w:left="8661" w:hanging="360"/>
      </w:pPr>
      <w:rPr>
        <w:rFonts w:ascii="Symbol" w:hAnsi="Symbol" w:hint="default"/>
      </w:rPr>
    </w:lvl>
    <w:lvl w:ilvl="7" w:tplc="04190003" w:tentative="1">
      <w:start w:val="1"/>
      <w:numFmt w:val="bullet"/>
      <w:lvlText w:val="o"/>
      <w:lvlJc w:val="left"/>
      <w:pPr>
        <w:ind w:left="9381" w:hanging="360"/>
      </w:pPr>
      <w:rPr>
        <w:rFonts w:ascii="Courier New" w:hAnsi="Courier New" w:cs="Courier New" w:hint="default"/>
      </w:rPr>
    </w:lvl>
    <w:lvl w:ilvl="8" w:tplc="04190005" w:tentative="1">
      <w:start w:val="1"/>
      <w:numFmt w:val="bullet"/>
      <w:lvlText w:val=""/>
      <w:lvlJc w:val="left"/>
      <w:pPr>
        <w:ind w:left="10101" w:hanging="360"/>
      </w:pPr>
      <w:rPr>
        <w:rFonts w:ascii="Wingdings" w:hAnsi="Wingdings" w:hint="default"/>
      </w:rPr>
    </w:lvl>
  </w:abstractNum>
  <w:abstractNum w:abstractNumId="6" w15:restartNumberingAfterBreak="0">
    <w:nsid w:val="2FCA02CF"/>
    <w:multiLevelType w:val="hybridMultilevel"/>
    <w:tmpl w:val="C5E43188"/>
    <w:lvl w:ilvl="0" w:tplc="44A27A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67A2A78"/>
    <w:multiLevelType w:val="hybridMultilevel"/>
    <w:tmpl w:val="F1ACF096"/>
    <w:lvl w:ilvl="0" w:tplc="44A27A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4552848"/>
    <w:multiLevelType w:val="hybridMultilevel"/>
    <w:tmpl w:val="05D4E7E6"/>
    <w:lvl w:ilvl="0" w:tplc="44A27A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9685C5D"/>
    <w:multiLevelType w:val="hybridMultilevel"/>
    <w:tmpl w:val="4FDE6262"/>
    <w:lvl w:ilvl="0" w:tplc="44A27A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B082399"/>
    <w:multiLevelType w:val="hybridMultilevel"/>
    <w:tmpl w:val="CADE5324"/>
    <w:lvl w:ilvl="0" w:tplc="44A27A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1EF71D0"/>
    <w:multiLevelType w:val="hybridMultilevel"/>
    <w:tmpl w:val="FAD8EB1A"/>
    <w:lvl w:ilvl="0" w:tplc="44A27A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36403D"/>
    <w:multiLevelType w:val="hybridMultilevel"/>
    <w:tmpl w:val="3FA62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5A6148"/>
    <w:multiLevelType w:val="hybridMultilevel"/>
    <w:tmpl w:val="8BA250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A7B5CA6"/>
    <w:multiLevelType w:val="hybridMultilevel"/>
    <w:tmpl w:val="35BE1AFA"/>
    <w:lvl w:ilvl="0" w:tplc="44A27AA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 w15:restartNumberingAfterBreak="0">
    <w:nsid w:val="5F103BA0"/>
    <w:multiLevelType w:val="hybridMultilevel"/>
    <w:tmpl w:val="3E6AE69A"/>
    <w:lvl w:ilvl="0" w:tplc="44A27A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F116325"/>
    <w:multiLevelType w:val="hybridMultilevel"/>
    <w:tmpl w:val="AE1C14D2"/>
    <w:lvl w:ilvl="0" w:tplc="44A27AA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7" w15:restartNumberingAfterBreak="0">
    <w:nsid w:val="5FF20537"/>
    <w:multiLevelType w:val="hybridMultilevel"/>
    <w:tmpl w:val="5E52F2A0"/>
    <w:lvl w:ilvl="0" w:tplc="44A27A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7AD0A9D"/>
    <w:multiLevelType w:val="hybridMultilevel"/>
    <w:tmpl w:val="C5B68E26"/>
    <w:lvl w:ilvl="0" w:tplc="44A27A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7FF4C46"/>
    <w:multiLevelType w:val="hybridMultilevel"/>
    <w:tmpl w:val="B1ACA79C"/>
    <w:lvl w:ilvl="0" w:tplc="44A27AA8">
      <w:start w:val="1"/>
      <w:numFmt w:val="bullet"/>
      <w:lvlText w:val=""/>
      <w:lvlJc w:val="left"/>
      <w:pPr>
        <w:ind w:left="4341" w:hanging="360"/>
      </w:pPr>
      <w:rPr>
        <w:rFonts w:ascii="Symbol" w:hAnsi="Symbol" w:hint="default"/>
      </w:rPr>
    </w:lvl>
    <w:lvl w:ilvl="1" w:tplc="04190003" w:tentative="1">
      <w:start w:val="1"/>
      <w:numFmt w:val="bullet"/>
      <w:lvlText w:val="o"/>
      <w:lvlJc w:val="left"/>
      <w:pPr>
        <w:ind w:left="5061" w:hanging="360"/>
      </w:pPr>
      <w:rPr>
        <w:rFonts w:ascii="Courier New" w:hAnsi="Courier New" w:cs="Courier New" w:hint="default"/>
      </w:rPr>
    </w:lvl>
    <w:lvl w:ilvl="2" w:tplc="04190005" w:tentative="1">
      <w:start w:val="1"/>
      <w:numFmt w:val="bullet"/>
      <w:lvlText w:val=""/>
      <w:lvlJc w:val="left"/>
      <w:pPr>
        <w:ind w:left="5781" w:hanging="360"/>
      </w:pPr>
      <w:rPr>
        <w:rFonts w:ascii="Wingdings" w:hAnsi="Wingdings" w:hint="default"/>
      </w:rPr>
    </w:lvl>
    <w:lvl w:ilvl="3" w:tplc="04190001" w:tentative="1">
      <w:start w:val="1"/>
      <w:numFmt w:val="bullet"/>
      <w:lvlText w:val=""/>
      <w:lvlJc w:val="left"/>
      <w:pPr>
        <w:ind w:left="6501" w:hanging="360"/>
      </w:pPr>
      <w:rPr>
        <w:rFonts w:ascii="Symbol" w:hAnsi="Symbol" w:hint="default"/>
      </w:rPr>
    </w:lvl>
    <w:lvl w:ilvl="4" w:tplc="04190003" w:tentative="1">
      <w:start w:val="1"/>
      <w:numFmt w:val="bullet"/>
      <w:lvlText w:val="o"/>
      <w:lvlJc w:val="left"/>
      <w:pPr>
        <w:ind w:left="7221" w:hanging="360"/>
      </w:pPr>
      <w:rPr>
        <w:rFonts w:ascii="Courier New" w:hAnsi="Courier New" w:cs="Courier New" w:hint="default"/>
      </w:rPr>
    </w:lvl>
    <w:lvl w:ilvl="5" w:tplc="04190005" w:tentative="1">
      <w:start w:val="1"/>
      <w:numFmt w:val="bullet"/>
      <w:lvlText w:val=""/>
      <w:lvlJc w:val="left"/>
      <w:pPr>
        <w:ind w:left="7941" w:hanging="360"/>
      </w:pPr>
      <w:rPr>
        <w:rFonts w:ascii="Wingdings" w:hAnsi="Wingdings" w:hint="default"/>
      </w:rPr>
    </w:lvl>
    <w:lvl w:ilvl="6" w:tplc="04190001" w:tentative="1">
      <w:start w:val="1"/>
      <w:numFmt w:val="bullet"/>
      <w:lvlText w:val=""/>
      <w:lvlJc w:val="left"/>
      <w:pPr>
        <w:ind w:left="8661" w:hanging="360"/>
      </w:pPr>
      <w:rPr>
        <w:rFonts w:ascii="Symbol" w:hAnsi="Symbol" w:hint="default"/>
      </w:rPr>
    </w:lvl>
    <w:lvl w:ilvl="7" w:tplc="04190003" w:tentative="1">
      <w:start w:val="1"/>
      <w:numFmt w:val="bullet"/>
      <w:lvlText w:val="o"/>
      <w:lvlJc w:val="left"/>
      <w:pPr>
        <w:ind w:left="9381" w:hanging="360"/>
      </w:pPr>
      <w:rPr>
        <w:rFonts w:ascii="Courier New" w:hAnsi="Courier New" w:cs="Courier New" w:hint="default"/>
      </w:rPr>
    </w:lvl>
    <w:lvl w:ilvl="8" w:tplc="04190005" w:tentative="1">
      <w:start w:val="1"/>
      <w:numFmt w:val="bullet"/>
      <w:lvlText w:val=""/>
      <w:lvlJc w:val="left"/>
      <w:pPr>
        <w:ind w:left="10101" w:hanging="360"/>
      </w:pPr>
      <w:rPr>
        <w:rFonts w:ascii="Wingdings" w:hAnsi="Wingdings" w:hint="default"/>
      </w:rPr>
    </w:lvl>
  </w:abstractNum>
  <w:abstractNum w:abstractNumId="20" w15:restartNumberingAfterBreak="0">
    <w:nsid w:val="78FC2CF8"/>
    <w:multiLevelType w:val="hybridMultilevel"/>
    <w:tmpl w:val="B31CD99A"/>
    <w:lvl w:ilvl="0" w:tplc="44A27AA8">
      <w:start w:val="1"/>
      <w:numFmt w:val="bullet"/>
      <w:lvlText w:val=""/>
      <w:lvlJc w:val="left"/>
      <w:pPr>
        <w:ind w:left="4341" w:hanging="360"/>
      </w:pPr>
      <w:rPr>
        <w:rFonts w:ascii="Symbol" w:hAnsi="Symbol" w:hint="default"/>
      </w:rPr>
    </w:lvl>
    <w:lvl w:ilvl="1" w:tplc="04190003" w:tentative="1">
      <w:start w:val="1"/>
      <w:numFmt w:val="bullet"/>
      <w:lvlText w:val="o"/>
      <w:lvlJc w:val="left"/>
      <w:pPr>
        <w:ind w:left="5061" w:hanging="360"/>
      </w:pPr>
      <w:rPr>
        <w:rFonts w:ascii="Courier New" w:hAnsi="Courier New" w:cs="Courier New" w:hint="default"/>
      </w:rPr>
    </w:lvl>
    <w:lvl w:ilvl="2" w:tplc="04190005" w:tentative="1">
      <w:start w:val="1"/>
      <w:numFmt w:val="bullet"/>
      <w:lvlText w:val=""/>
      <w:lvlJc w:val="left"/>
      <w:pPr>
        <w:ind w:left="5781" w:hanging="360"/>
      </w:pPr>
      <w:rPr>
        <w:rFonts w:ascii="Wingdings" w:hAnsi="Wingdings" w:hint="default"/>
      </w:rPr>
    </w:lvl>
    <w:lvl w:ilvl="3" w:tplc="04190001" w:tentative="1">
      <w:start w:val="1"/>
      <w:numFmt w:val="bullet"/>
      <w:lvlText w:val=""/>
      <w:lvlJc w:val="left"/>
      <w:pPr>
        <w:ind w:left="6501" w:hanging="360"/>
      </w:pPr>
      <w:rPr>
        <w:rFonts w:ascii="Symbol" w:hAnsi="Symbol" w:hint="default"/>
      </w:rPr>
    </w:lvl>
    <w:lvl w:ilvl="4" w:tplc="04190003" w:tentative="1">
      <w:start w:val="1"/>
      <w:numFmt w:val="bullet"/>
      <w:lvlText w:val="o"/>
      <w:lvlJc w:val="left"/>
      <w:pPr>
        <w:ind w:left="7221" w:hanging="360"/>
      </w:pPr>
      <w:rPr>
        <w:rFonts w:ascii="Courier New" w:hAnsi="Courier New" w:cs="Courier New" w:hint="default"/>
      </w:rPr>
    </w:lvl>
    <w:lvl w:ilvl="5" w:tplc="04190005" w:tentative="1">
      <w:start w:val="1"/>
      <w:numFmt w:val="bullet"/>
      <w:lvlText w:val=""/>
      <w:lvlJc w:val="left"/>
      <w:pPr>
        <w:ind w:left="7941" w:hanging="360"/>
      </w:pPr>
      <w:rPr>
        <w:rFonts w:ascii="Wingdings" w:hAnsi="Wingdings" w:hint="default"/>
      </w:rPr>
    </w:lvl>
    <w:lvl w:ilvl="6" w:tplc="04190001" w:tentative="1">
      <w:start w:val="1"/>
      <w:numFmt w:val="bullet"/>
      <w:lvlText w:val=""/>
      <w:lvlJc w:val="left"/>
      <w:pPr>
        <w:ind w:left="8661" w:hanging="360"/>
      </w:pPr>
      <w:rPr>
        <w:rFonts w:ascii="Symbol" w:hAnsi="Symbol" w:hint="default"/>
      </w:rPr>
    </w:lvl>
    <w:lvl w:ilvl="7" w:tplc="04190003" w:tentative="1">
      <w:start w:val="1"/>
      <w:numFmt w:val="bullet"/>
      <w:lvlText w:val="o"/>
      <w:lvlJc w:val="left"/>
      <w:pPr>
        <w:ind w:left="9381" w:hanging="360"/>
      </w:pPr>
      <w:rPr>
        <w:rFonts w:ascii="Courier New" w:hAnsi="Courier New" w:cs="Courier New" w:hint="default"/>
      </w:rPr>
    </w:lvl>
    <w:lvl w:ilvl="8" w:tplc="04190005" w:tentative="1">
      <w:start w:val="1"/>
      <w:numFmt w:val="bullet"/>
      <w:lvlText w:val=""/>
      <w:lvlJc w:val="left"/>
      <w:pPr>
        <w:ind w:left="10101" w:hanging="360"/>
      </w:pPr>
      <w:rPr>
        <w:rFonts w:ascii="Wingdings" w:hAnsi="Wingdings" w:hint="default"/>
      </w:rPr>
    </w:lvl>
  </w:abstractNum>
  <w:abstractNum w:abstractNumId="21" w15:restartNumberingAfterBreak="0">
    <w:nsid w:val="79D06BAC"/>
    <w:multiLevelType w:val="hybridMultilevel"/>
    <w:tmpl w:val="F8628E30"/>
    <w:lvl w:ilvl="0" w:tplc="44A27AA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2" w15:restartNumberingAfterBreak="0">
    <w:nsid w:val="7C947C9A"/>
    <w:multiLevelType w:val="hybridMultilevel"/>
    <w:tmpl w:val="D556EA08"/>
    <w:lvl w:ilvl="0" w:tplc="44A27AA8">
      <w:start w:val="1"/>
      <w:numFmt w:val="bullet"/>
      <w:lvlText w:val=""/>
      <w:lvlJc w:val="left"/>
      <w:pPr>
        <w:ind w:left="4341" w:hanging="360"/>
      </w:pPr>
      <w:rPr>
        <w:rFonts w:ascii="Symbol" w:hAnsi="Symbol" w:hint="default"/>
      </w:rPr>
    </w:lvl>
    <w:lvl w:ilvl="1" w:tplc="04190003" w:tentative="1">
      <w:start w:val="1"/>
      <w:numFmt w:val="bullet"/>
      <w:lvlText w:val="o"/>
      <w:lvlJc w:val="left"/>
      <w:pPr>
        <w:ind w:left="5061" w:hanging="360"/>
      </w:pPr>
      <w:rPr>
        <w:rFonts w:ascii="Courier New" w:hAnsi="Courier New" w:cs="Courier New" w:hint="default"/>
      </w:rPr>
    </w:lvl>
    <w:lvl w:ilvl="2" w:tplc="04190005" w:tentative="1">
      <w:start w:val="1"/>
      <w:numFmt w:val="bullet"/>
      <w:lvlText w:val=""/>
      <w:lvlJc w:val="left"/>
      <w:pPr>
        <w:ind w:left="5781" w:hanging="360"/>
      </w:pPr>
      <w:rPr>
        <w:rFonts w:ascii="Wingdings" w:hAnsi="Wingdings" w:hint="default"/>
      </w:rPr>
    </w:lvl>
    <w:lvl w:ilvl="3" w:tplc="04190001" w:tentative="1">
      <w:start w:val="1"/>
      <w:numFmt w:val="bullet"/>
      <w:lvlText w:val=""/>
      <w:lvlJc w:val="left"/>
      <w:pPr>
        <w:ind w:left="6501" w:hanging="360"/>
      </w:pPr>
      <w:rPr>
        <w:rFonts w:ascii="Symbol" w:hAnsi="Symbol" w:hint="default"/>
      </w:rPr>
    </w:lvl>
    <w:lvl w:ilvl="4" w:tplc="04190003" w:tentative="1">
      <w:start w:val="1"/>
      <w:numFmt w:val="bullet"/>
      <w:lvlText w:val="o"/>
      <w:lvlJc w:val="left"/>
      <w:pPr>
        <w:ind w:left="7221" w:hanging="360"/>
      </w:pPr>
      <w:rPr>
        <w:rFonts w:ascii="Courier New" w:hAnsi="Courier New" w:cs="Courier New" w:hint="default"/>
      </w:rPr>
    </w:lvl>
    <w:lvl w:ilvl="5" w:tplc="04190005" w:tentative="1">
      <w:start w:val="1"/>
      <w:numFmt w:val="bullet"/>
      <w:lvlText w:val=""/>
      <w:lvlJc w:val="left"/>
      <w:pPr>
        <w:ind w:left="7941" w:hanging="360"/>
      </w:pPr>
      <w:rPr>
        <w:rFonts w:ascii="Wingdings" w:hAnsi="Wingdings" w:hint="default"/>
      </w:rPr>
    </w:lvl>
    <w:lvl w:ilvl="6" w:tplc="04190001" w:tentative="1">
      <w:start w:val="1"/>
      <w:numFmt w:val="bullet"/>
      <w:lvlText w:val=""/>
      <w:lvlJc w:val="left"/>
      <w:pPr>
        <w:ind w:left="8661" w:hanging="360"/>
      </w:pPr>
      <w:rPr>
        <w:rFonts w:ascii="Symbol" w:hAnsi="Symbol" w:hint="default"/>
      </w:rPr>
    </w:lvl>
    <w:lvl w:ilvl="7" w:tplc="04190003" w:tentative="1">
      <w:start w:val="1"/>
      <w:numFmt w:val="bullet"/>
      <w:lvlText w:val="o"/>
      <w:lvlJc w:val="left"/>
      <w:pPr>
        <w:ind w:left="9381" w:hanging="360"/>
      </w:pPr>
      <w:rPr>
        <w:rFonts w:ascii="Courier New" w:hAnsi="Courier New" w:cs="Courier New" w:hint="default"/>
      </w:rPr>
    </w:lvl>
    <w:lvl w:ilvl="8" w:tplc="04190005" w:tentative="1">
      <w:start w:val="1"/>
      <w:numFmt w:val="bullet"/>
      <w:lvlText w:val=""/>
      <w:lvlJc w:val="left"/>
      <w:pPr>
        <w:ind w:left="10101" w:hanging="360"/>
      </w:pPr>
      <w:rPr>
        <w:rFonts w:ascii="Wingdings" w:hAnsi="Wingdings" w:hint="default"/>
      </w:rPr>
    </w:lvl>
  </w:abstractNum>
  <w:num w:numId="1">
    <w:abstractNumId w:val="0"/>
  </w:num>
  <w:num w:numId="2">
    <w:abstractNumId w:val="13"/>
  </w:num>
  <w:num w:numId="3">
    <w:abstractNumId w:val="12"/>
  </w:num>
  <w:num w:numId="4">
    <w:abstractNumId w:val="1"/>
  </w:num>
  <w:num w:numId="5">
    <w:abstractNumId w:val="7"/>
  </w:num>
  <w:num w:numId="6">
    <w:abstractNumId w:val="8"/>
  </w:num>
  <w:num w:numId="7">
    <w:abstractNumId w:val="17"/>
  </w:num>
  <w:num w:numId="8">
    <w:abstractNumId w:val="3"/>
  </w:num>
  <w:num w:numId="9">
    <w:abstractNumId w:val="21"/>
  </w:num>
  <w:num w:numId="10">
    <w:abstractNumId w:val="14"/>
  </w:num>
  <w:num w:numId="11">
    <w:abstractNumId w:val="15"/>
  </w:num>
  <w:num w:numId="12">
    <w:abstractNumId w:val="16"/>
  </w:num>
  <w:num w:numId="13">
    <w:abstractNumId w:val="22"/>
  </w:num>
  <w:num w:numId="14">
    <w:abstractNumId w:val="11"/>
  </w:num>
  <w:num w:numId="15">
    <w:abstractNumId w:val="10"/>
  </w:num>
  <w:num w:numId="16">
    <w:abstractNumId w:val="5"/>
  </w:num>
  <w:num w:numId="17">
    <w:abstractNumId w:val="18"/>
  </w:num>
  <w:num w:numId="18">
    <w:abstractNumId w:val="20"/>
  </w:num>
  <w:num w:numId="19">
    <w:abstractNumId w:val="19"/>
  </w:num>
  <w:num w:numId="20">
    <w:abstractNumId w:val="6"/>
  </w:num>
  <w:num w:numId="21">
    <w:abstractNumId w:val="9"/>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1A"/>
    <w:rsid w:val="00005CE7"/>
    <w:rsid w:val="0001685B"/>
    <w:rsid w:val="00023F0F"/>
    <w:rsid w:val="00024EE3"/>
    <w:rsid w:val="00026C80"/>
    <w:rsid w:val="00027678"/>
    <w:rsid w:val="00041344"/>
    <w:rsid w:val="000459C3"/>
    <w:rsid w:val="0005058C"/>
    <w:rsid w:val="000512CE"/>
    <w:rsid w:val="00051EEB"/>
    <w:rsid w:val="00052367"/>
    <w:rsid w:val="00063605"/>
    <w:rsid w:val="00064ECF"/>
    <w:rsid w:val="0007259C"/>
    <w:rsid w:val="00072FEB"/>
    <w:rsid w:val="00075D5E"/>
    <w:rsid w:val="00077489"/>
    <w:rsid w:val="000778E3"/>
    <w:rsid w:val="00085BF8"/>
    <w:rsid w:val="000973D8"/>
    <w:rsid w:val="000A7235"/>
    <w:rsid w:val="000B041D"/>
    <w:rsid w:val="000B2D15"/>
    <w:rsid w:val="000B3063"/>
    <w:rsid w:val="000B78C7"/>
    <w:rsid w:val="000C2E17"/>
    <w:rsid w:val="000D3293"/>
    <w:rsid w:val="000D32FD"/>
    <w:rsid w:val="000D7CF8"/>
    <w:rsid w:val="000E00FC"/>
    <w:rsid w:val="000E0C1B"/>
    <w:rsid w:val="000E6C08"/>
    <w:rsid w:val="000E75AA"/>
    <w:rsid w:val="000F5752"/>
    <w:rsid w:val="001005F4"/>
    <w:rsid w:val="00102F35"/>
    <w:rsid w:val="00105DDB"/>
    <w:rsid w:val="00117E06"/>
    <w:rsid w:val="001222BD"/>
    <w:rsid w:val="00123C4D"/>
    <w:rsid w:val="0013093D"/>
    <w:rsid w:val="00160E04"/>
    <w:rsid w:val="0017162B"/>
    <w:rsid w:val="001969FA"/>
    <w:rsid w:val="00197D0A"/>
    <w:rsid w:val="00197E3A"/>
    <w:rsid w:val="001A1547"/>
    <w:rsid w:val="001B1D5F"/>
    <w:rsid w:val="001B32D6"/>
    <w:rsid w:val="001B5E06"/>
    <w:rsid w:val="001C252F"/>
    <w:rsid w:val="001C258C"/>
    <w:rsid w:val="001C3804"/>
    <w:rsid w:val="001D2D98"/>
    <w:rsid w:val="001E2774"/>
    <w:rsid w:val="001E3900"/>
    <w:rsid w:val="001F3E2A"/>
    <w:rsid w:val="001F6092"/>
    <w:rsid w:val="002000AA"/>
    <w:rsid w:val="0020696B"/>
    <w:rsid w:val="002127DB"/>
    <w:rsid w:val="00214042"/>
    <w:rsid w:val="00223E10"/>
    <w:rsid w:val="00231C16"/>
    <w:rsid w:val="00242B46"/>
    <w:rsid w:val="0024746D"/>
    <w:rsid w:val="00253DAF"/>
    <w:rsid w:val="002559CC"/>
    <w:rsid w:val="00263F8D"/>
    <w:rsid w:val="0026424A"/>
    <w:rsid w:val="00264BA3"/>
    <w:rsid w:val="00270643"/>
    <w:rsid w:val="00276131"/>
    <w:rsid w:val="00281777"/>
    <w:rsid w:val="002850EA"/>
    <w:rsid w:val="002959B4"/>
    <w:rsid w:val="0029618A"/>
    <w:rsid w:val="002B4AEE"/>
    <w:rsid w:val="002D1AD1"/>
    <w:rsid w:val="002D2CE5"/>
    <w:rsid w:val="002D499B"/>
    <w:rsid w:val="002D5304"/>
    <w:rsid w:val="002D7EED"/>
    <w:rsid w:val="002F1B63"/>
    <w:rsid w:val="002F2EE2"/>
    <w:rsid w:val="00300543"/>
    <w:rsid w:val="00301E27"/>
    <w:rsid w:val="003034CD"/>
    <w:rsid w:val="00312615"/>
    <w:rsid w:val="003161EC"/>
    <w:rsid w:val="003218FE"/>
    <w:rsid w:val="00322D04"/>
    <w:rsid w:val="003266A1"/>
    <w:rsid w:val="00331364"/>
    <w:rsid w:val="00340D0A"/>
    <w:rsid w:val="0034537C"/>
    <w:rsid w:val="00362581"/>
    <w:rsid w:val="003722CD"/>
    <w:rsid w:val="003746F5"/>
    <w:rsid w:val="00374E20"/>
    <w:rsid w:val="00375D5B"/>
    <w:rsid w:val="00377E17"/>
    <w:rsid w:val="003A4AAC"/>
    <w:rsid w:val="003C0F95"/>
    <w:rsid w:val="003C149D"/>
    <w:rsid w:val="003C2482"/>
    <w:rsid w:val="003D3454"/>
    <w:rsid w:val="003D4DC4"/>
    <w:rsid w:val="003D53EA"/>
    <w:rsid w:val="003E6A2A"/>
    <w:rsid w:val="0040251B"/>
    <w:rsid w:val="00403B71"/>
    <w:rsid w:val="0041000A"/>
    <w:rsid w:val="00412168"/>
    <w:rsid w:val="0042103D"/>
    <w:rsid w:val="00425B2E"/>
    <w:rsid w:val="00425E3F"/>
    <w:rsid w:val="00427BA3"/>
    <w:rsid w:val="00432458"/>
    <w:rsid w:val="004328B7"/>
    <w:rsid w:val="004329A5"/>
    <w:rsid w:val="004362D5"/>
    <w:rsid w:val="0043746E"/>
    <w:rsid w:val="00443705"/>
    <w:rsid w:val="004500A9"/>
    <w:rsid w:val="00452E04"/>
    <w:rsid w:val="004536E8"/>
    <w:rsid w:val="00453855"/>
    <w:rsid w:val="00467702"/>
    <w:rsid w:val="0047153C"/>
    <w:rsid w:val="0048107D"/>
    <w:rsid w:val="004810C0"/>
    <w:rsid w:val="00482BDD"/>
    <w:rsid w:val="0049266B"/>
    <w:rsid w:val="004966CC"/>
    <w:rsid w:val="004A49FA"/>
    <w:rsid w:val="004B4369"/>
    <w:rsid w:val="004B5A22"/>
    <w:rsid w:val="004B7B1F"/>
    <w:rsid w:val="004C25E7"/>
    <w:rsid w:val="004C5983"/>
    <w:rsid w:val="004E08F5"/>
    <w:rsid w:val="00504E30"/>
    <w:rsid w:val="00505FC7"/>
    <w:rsid w:val="00513B91"/>
    <w:rsid w:val="00513C4B"/>
    <w:rsid w:val="00526658"/>
    <w:rsid w:val="0053339F"/>
    <w:rsid w:val="0053470A"/>
    <w:rsid w:val="00540828"/>
    <w:rsid w:val="00556C31"/>
    <w:rsid w:val="00557FCD"/>
    <w:rsid w:val="0056273E"/>
    <w:rsid w:val="00564240"/>
    <w:rsid w:val="00575DD2"/>
    <w:rsid w:val="00584023"/>
    <w:rsid w:val="005850C4"/>
    <w:rsid w:val="00585482"/>
    <w:rsid w:val="005A044F"/>
    <w:rsid w:val="005A1BAE"/>
    <w:rsid w:val="005A41F0"/>
    <w:rsid w:val="005A5A50"/>
    <w:rsid w:val="005A7591"/>
    <w:rsid w:val="005B20BB"/>
    <w:rsid w:val="005C2FB1"/>
    <w:rsid w:val="005C6F2E"/>
    <w:rsid w:val="005D3312"/>
    <w:rsid w:val="005E0AEA"/>
    <w:rsid w:val="005E7745"/>
    <w:rsid w:val="005F54C2"/>
    <w:rsid w:val="0061077C"/>
    <w:rsid w:val="006107E1"/>
    <w:rsid w:val="0061611B"/>
    <w:rsid w:val="00617CFD"/>
    <w:rsid w:val="0063158F"/>
    <w:rsid w:val="00637584"/>
    <w:rsid w:val="00647958"/>
    <w:rsid w:val="00650526"/>
    <w:rsid w:val="00662821"/>
    <w:rsid w:val="00664D6B"/>
    <w:rsid w:val="0066608C"/>
    <w:rsid w:val="006660FD"/>
    <w:rsid w:val="006703F7"/>
    <w:rsid w:val="006A361A"/>
    <w:rsid w:val="006A5FBC"/>
    <w:rsid w:val="006B7614"/>
    <w:rsid w:val="006B7767"/>
    <w:rsid w:val="006C0B77"/>
    <w:rsid w:val="006D40DE"/>
    <w:rsid w:val="006E1BB5"/>
    <w:rsid w:val="006E2E6E"/>
    <w:rsid w:val="006F4B50"/>
    <w:rsid w:val="006F5170"/>
    <w:rsid w:val="00717F26"/>
    <w:rsid w:val="007245FE"/>
    <w:rsid w:val="0072688A"/>
    <w:rsid w:val="00730AF0"/>
    <w:rsid w:val="0073533B"/>
    <w:rsid w:val="00744053"/>
    <w:rsid w:val="00744143"/>
    <w:rsid w:val="00745DF4"/>
    <w:rsid w:val="00747819"/>
    <w:rsid w:val="0075048C"/>
    <w:rsid w:val="00751869"/>
    <w:rsid w:val="00760515"/>
    <w:rsid w:val="007918E5"/>
    <w:rsid w:val="00792AEA"/>
    <w:rsid w:val="0079734A"/>
    <w:rsid w:val="007A6FF9"/>
    <w:rsid w:val="007C3A7A"/>
    <w:rsid w:val="007C3DD4"/>
    <w:rsid w:val="007C5F65"/>
    <w:rsid w:val="007C7551"/>
    <w:rsid w:val="007D46A8"/>
    <w:rsid w:val="007D6A14"/>
    <w:rsid w:val="007E57C9"/>
    <w:rsid w:val="007E6233"/>
    <w:rsid w:val="007E7BB7"/>
    <w:rsid w:val="008242FF"/>
    <w:rsid w:val="0083387E"/>
    <w:rsid w:val="00835A0E"/>
    <w:rsid w:val="008419C8"/>
    <w:rsid w:val="0084654F"/>
    <w:rsid w:val="00862FE2"/>
    <w:rsid w:val="0086425B"/>
    <w:rsid w:val="00870751"/>
    <w:rsid w:val="00870CC3"/>
    <w:rsid w:val="00871DD9"/>
    <w:rsid w:val="00886626"/>
    <w:rsid w:val="00887FB7"/>
    <w:rsid w:val="0089073E"/>
    <w:rsid w:val="0089655A"/>
    <w:rsid w:val="008B36A6"/>
    <w:rsid w:val="008B7086"/>
    <w:rsid w:val="008C2106"/>
    <w:rsid w:val="008E4763"/>
    <w:rsid w:val="008F7AE0"/>
    <w:rsid w:val="009004C7"/>
    <w:rsid w:val="0090415A"/>
    <w:rsid w:val="00905DB5"/>
    <w:rsid w:val="00906B8C"/>
    <w:rsid w:val="00917418"/>
    <w:rsid w:val="0091786D"/>
    <w:rsid w:val="00922C48"/>
    <w:rsid w:val="00933BD0"/>
    <w:rsid w:val="00933ECB"/>
    <w:rsid w:val="00934416"/>
    <w:rsid w:val="009354FC"/>
    <w:rsid w:val="00946CC1"/>
    <w:rsid w:val="00951A8A"/>
    <w:rsid w:val="009535E5"/>
    <w:rsid w:val="00962AAF"/>
    <w:rsid w:val="0097186C"/>
    <w:rsid w:val="0097326F"/>
    <w:rsid w:val="00982A08"/>
    <w:rsid w:val="00983B56"/>
    <w:rsid w:val="00984234"/>
    <w:rsid w:val="00992F21"/>
    <w:rsid w:val="00993B3E"/>
    <w:rsid w:val="00996C06"/>
    <w:rsid w:val="009A18B2"/>
    <w:rsid w:val="009A7BED"/>
    <w:rsid w:val="009C79BA"/>
    <w:rsid w:val="009D324D"/>
    <w:rsid w:val="009D5222"/>
    <w:rsid w:val="009F03E4"/>
    <w:rsid w:val="009F21D7"/>
    <w:rsid w:val="009F4F4F"/>
    <w:rsid w:val="00A04823"/>
    <w:rsid w:val="00A04C29"/>
    <w:rsid w:val="00A054C1"/>
    <w:rsid w:val="00A15BD7"/>
    <w:rsid w:val="00A26F9F"/>
    <w:rsid w:val="00A274B2"/>
    <w:rsid w:val="00A3413B"/>
    <w:rsid w:val="00A35A5E"/>
    <w:rsid w:val="00A36E81"/>
    <w:rsid w:val="00A50ED5"/>
    <w:rsid w:val="00A52700"/>
    <w:rsid w:val="00A62931"/>
    <w:rsid w:val="00A658F9"/>
    <w:rsid w:val="00A7040C"/>
    <w:rsid w:val="00A73FB8"/>
    <w:rsid w:val="00A76B04"/>
    <w:rsid w:val="00A83063"/>
    <w:rsid w:val="00A83132"/>
    <w:rsid w:val="00A85FA9"/>
    <w:rsid w:val="00A871EA"/>
    <w:rsid w:val="00AA44DA"/>
    <w:rsid w:val="00AA7D64"/>
    <w:rsid w:val="00AB01F4"/>
    <w:rsid w:val="00AC0D70"/>
    <w:rsid w:val="00AD0340"/>
    <w:rsid w:val="00AF6DFF"/>
    <w:rsid w:val="00B02A3C"/>
    <w:rsid w:val="00B03D48"/>
    <w:rsid w:val="00B04B85"/>
    <w:rsid w:val="00B0600F"/>
    <w:rsid w:val="00B11FAD"/>
    <w:rsid w:val="00B1369D"/>
    <w:rsid w:val="00B13968"/>
    <w:rsid w:val="00B17801"/>
    <w:rsid w:val="00B25571"/>
    <w:rsid w:val="00B3050B"/>
    <w:rsid w:val="00B34D2D"/>
    <w:rsid w:val="00B35F8B"/>
    <w:rsid w:val="00B403A3"/>
    <w:rsid w:val="00B473B0"/>
    <w:rsid w:val="00B474D8"/>
    <w:rsid w:val="00B52B7C"/>
    <w:rsid w:val="00B53EDD"/>
    <w:rsid w:val="00B5703B"/>
    <w:rsid w:val="00B573CD"/>
    <w:rsid w:val="00B64F57"/>
    <w:rsid w:val="00B87EF9"/>
    <w:rsid w:val="00B87FDE"/>
    <w:rsid w:val="00B915B7"/>
    <w:rsid w:val="00B91D2A"/>
    <w:rsid w:val="00BA3426"/>
    <w:rsid w:val="00BA401B"/>
    <w:rsid w:val="00BA4073"/>
    <w:rsid w:val="00BA6ADA"/>
    <w:rsid w:val="00BB2201"/>
    <w:rsid w:val="00BB38B6"/>
    <w:rsid w:val="00BB41BD"/>
    <w:rsid w:val="00BC164A"/>
    <w:rsid w:val="00BD15A7"/>
    <w:rsid w:val="00BE1323"/>
    <w:rsid w:val="00BE1C15"/>
    <w:rsid w:val="00BE4BD4"/>
    <w:rsid w:val="00BE605A"/>
    <w:rsid w:val="00BF089D"/>
    <w:rsid w:val="00BF24E3"/>
    <w:rsid w:val="00BF2786"/>
    <w:rsid w:val="00BF2DB7"/>
    <w:rsid w:val="00C01CE6"/>
    <w:rsid w:val="00C17086"/>
    <w:rsid w:val="00C237D7"/>
    <w:rsid w:val="00C23DED"/>
    <w:rsid w:val="00C26793"/>
    <w:rsid w:val="00C27D84"/>
    <w:rsid w:val="00C3427D"/>
    <w:rsid w:val="00C35E75"/>
    <w:rsid w:val="00C41F38"/>
    <w:rsid w:val="00C42977"/>
    <w:rsid w:val="00C606DD"/>
    <w:rsid w:val="00C62192"/>
    <w:rsid w:val="00C64D67"/>
    <w:rsid w:val="00C71697"/>
    <w:rsid w:val="00C73AE9"/>
    <w:rsid w:val="00C83EEE"/>
    <w:rsid w:val="00C84DAE"/>
    <w:rsid w:val="00C85174"/>
    <w:rsid w:val="00C9360B"/>
    <w:rsid w:val="00C9433A"/>
    <w:rsid w:val="00C9579E"/>
    <w:rsid w:val="00CA0F17"/>
    <w:rsid w:val="00CA497C"/>
    <w:rsid w:val="00CC26CF"/>
    <w:rsid w:val="00CC5E33"/>
    <w:rsid w:val="00CD23C9"/>
    <w:rsid w:val="00CE1413"/>
    <w:rsid w:val="00CE2C98"/>
    <w:rsid w:val="00CE4A00"/>
    <w:rsid w:val="00CF23B8"/>
    <w:rsid w:val="00CF4C49"/>
    <w:rsid w:val="00CF7FEC"/>
    <w:rsid w:val="00D00659"/>
    <w:rsid w:val="00D0346A"/>
    <w:rsid w:val="00D10F8C"/>
    <w:rsid w:val="00D11A55"/>
    <w:rsid w:val="00D14F3C"/>
    <w:rsid w:val="00D21865"/>
    <w:rsid w:val="00D34524"/>
    <w:rsid w:val="00D34A0C"/>
    <w:rsid w:val="00D3558E"/>
    <w:rsid w:val="00D479FF"/>
    <w:rsid w:val="00D6301A"/>
    <w:rsid w:val="00D70FB7"/>
    <w:rsid w:val="00D72431"/>
    <w:rsid w:val="00D73BC7"/>
    <w:rsid w:val="00D81720"/>
    <w:rsid w:val="00D87BD2"/>
    <w:rsid w:val="00DA2185"/>
    <w:rsid w:val="00DA68F8"/>
    <w:rsid w:val="00DE17F0"/>
    <w:rsid w:val="00DE2074"/>
    <w:rsid w:val="00DE42B4"/>
    <w:rsid w:val="00DE6DA1"/>
    <w:rsid w:val="00DF2001"/>
    <w:rsid w:val="00E0008F"/>
    <w:rsid w:val="00E02688"/>
    <w:rsid w:val="00E03395"/>
    <w:rsid w:val="00E048AB"/>
    <w:rsid w:val="00E0511A"/>
    <w:rsid w:val="00E06170"/>
    <w:rsid w:val="00E07F6D"/>
    <w:rsid w:val="00E12B40"/>
    <w:rsid w:val="00E173EA"/>
    <w:rsid w:val="00E21FF0"/>
    <w:rsid w:val="00E27D18"/>
    <w:rsid w:val="00E34586"/>
    <w:rsid w:val="00E3716E"/>
    <w:rsid w:val="00E457FC"/>
    <w:rsid w:val="00E461BC"/>
    <w:rsid w:val="00E511E4"/>
    <w:rsid w:val="00E630FD"/>
    <w:rsid w:val="00E660B0"/>
    <w:rsid w:val="00E710CE"/>
    <w:rsid w:val="00E71737"/>
    <w:rsid w:val="00E71ED0"/>
    <w:rsid w:val="00E829B2"/>
    <w:rsid w:val="00E83F22"/>
    <w:rsid w:val="00EA59DF"/>
    <w:rsid w:val="00EB6EC4"/>
    <w:rsid w:val="00ED0FD2"/>
    <w:rsid w:val="00ED1E07"/>
    <w:rsid w:val="00EE0A4F"/>
    <w:rsid w:val="00EE29F7"/>
    <w:rsid w:val="00EE4070"/>
    <w:rsid w:val="00EE5BFF"/>
    <w:rsid w:val="00EE60A1"/>
    <w:rsid w:val="00EF2FFC"/>
    <w:rsid w:val="00F05AF0"/>
    <w:rsid w:val="00F110F5"/>
    <w:rsid w:val="00F12C76"/>
    <w:rsid w:val="00F13354"/>
    <w:rsid w:val="00F14F87"/>
    <w:rsid w:val="00F1546E"/>
    <w:rsid w:val="00F22790"/>
    <w:rsid w:val="00F27D3D"/>
    <w:rsid w:val="00F35BFE"/>
    <w:rsid w:val="00F40397"/>
    <w:rsid w:val="00F415ED"/>
    <w:rsid w:val="00F44090"/>
    <w:rsid w:val="00F4532D"/>
    <w:rsid w:val="00F45DC5"/>
    <w:rsid w:val="00F5269C"/>
    <w:rsid w:val="00F555A9"/>
    <w:rsid w:val="00F64A9C"/>
    <w:rsid w:val="00F65B5C"/>
    <w:rsid w:val="00F66382"/>
    <w:rsid w:val="00F72B02"/>
    <w:rsid w:val="00F82084"/>
    <w:rsid w:val="00F83D65"/>
    <w:rsid w:val="00F878E3"/>
    <w:rsid w:val="00F93F0E"/>
    <w:rsid w:val="00F95D27"/>
    <w:rsid w:val="00F96C19"/>
    <w:rsid w:val="00FA3283"/>
    <w:rsid w:val="00FA65BD"/>
    <w:rsid w:val="00FB2569"/>
    <w:rsid w:val="00FD005D"/>
    <w:rsid w:val="00FD14D0"/>
    <w:rsid w:val="00FD34E8"/>
    <w:rsid w:val="00FD4F58"/>
    <w:rsid w:val="00FE029B"/>
    <w:rsid w:val="00FE5D0D"/>
    <w:rsid w:val="00FF2E12"/>
    <w:rsid w:val="00FF3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F0DA"/>
  <w15:docId w15:val="{B11EEB6D-D4E6-4A19-A7C6-BDF5E8C8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301A"/>
    <w:pPr>
      <w:tabs>
        <w:tab w:val="center" w:pos="4677"/>
        <w:tab w:val="right" w:pos="9355"/>
      </w:tabs>
      <w:spacing w:after="0"/>
    </w:pPr>
    <w:rPr>
      <w:rFonts w:eastAsia="Times New Roman" w:cs="Times New Roman"/>
      <w:sz w:val="24"/>
      <w:szCs w:val="24"/>
      <w:lang w:eastAsia="ru-RU"/>
    </w:rPr>
  </w:style>
  <w:style w:type="character" w:customStyle="1" w:styleId="a4">
    <w:name w:val="Верхний колонтитул Знак"/>
    <w:basedOn w:val="a0"/>
    <w:link w:val="a3"/>
    <w:rsid w:val="00D6301A"/>
    <w:rPr>
      <w:rFonts w:ascii="Times New Roman" w:eastAsia="Times New Roman" w:hAnsi="Times New Roman" w:cs="Times New Roman"/>
      <w:sz w:val="24"/>
      <w:szCs w:val="24"/>
      <w:lang w:eastAsia="ru-RU"/>
    </w:rPr>
  </w:style>
  <w:style w:type="character" w:styleId="a5">
    <w:name w:val="page number"/>
    <w:basedOn w:val="a0"/>
    <w:rsid w:val="00D6301A"/>
  </w:style>
  <w:style w:type="paragraph" w:styleId="a6">
    <w:name w:val="footer"/>
    <w:basedOn w:val="a"/>
    <w:link w:val="a7"/>
    <w:uiPriority w:val="99"/>
    <w:rsid w:val="00D6301A"/>
    <w:pPr>
      <w:tabs>
        <w:tab w:val="center" w:pos="4677"/>
        <w:tab w:val="right" w:pos="9355"/>
      </w:tabs>
      <w:spacing w:after="0"/>
    </w:pPr>
    <w:rPr>
      <w:rFonts w:eastAsia="Times New Roman" w:cs="Times New Roman"/>
      <w:sz w:val="24"/>
      <w:szCs w:val="24"/>
      <w:lang w:eastAsia="ru-RU"/>
    </w:rPr>
  </w:style>
  <w:style w:type="character" w:customStyle="1" w:styleId="a7">
    <w:name w:val="Нижний колонтитул Знак"/>
    <w:basedOn w:val="a0"/>
    <w:link w:val="a6"/>
    <w:uiPriority w:val="99"/>
    <w:rsid w:val="00D6301A"/>
    <w:rPr>
      <w:rFonts w:ascii="Times New Roman" w:eastAsia="Times New Roman" w:hAnsi="Times New Roman" w:cs="Times New Roman"/>
      <w:sz w:val="24"/>
      <w:szCs w:val="24"/>
      <w:lang w:eastAsia="ru-RU"/>
    </w:rPr>
  </w:style>
  <w:style w:type="character" w:styleId="a8">
    <w:name w:val="annotation reference"/>
    <w:uiPriority w:val="99"/>
    <w:semiHidden/>
    <w:rsid w:val="00D6301A"/>
    <w:rPr>
      <w:sz w:val="16"/>
      <w:szCs w:val="16"/>
    </w:rPr>
  </w:style>
  <w:style w:type="paragraph" w:styleId="a9">
    <w:name w:val="annotation text"/>
    <w:basedOn w:val="a"/>
    <w:link w:val="aa"/>
    <w:uiPriority w:val="99"/>
    <w:semiHidden/>
    <w:rsid w:val="00D6301A"/>
    <w:pPr>
      <w:spacing w:after="0"/>
    </w:pPr>
    <w:rPr>
      <w:rFonts w:eastAsia="Times New Roman" w:cs="Times New Roman"/>
      <w:sz w:val="20"/>
      <w:szCs w:val="20"/>
      <w:lang w:eastAsia="ru-RU"/>
    </w:rPr>
  </w:style>
  <w:style w:type="character" w:customStyle="1" w:styleId="aa">
    <w:name w:val="Текст примечания Знак"/>
    <w:basedOn w:val="a0"/>
    <w:link w:val="a9"/>
    <w:uiPriority w:val="99"/>
    <w:semiHidden/>
    <w:rsid w:val="00D6301A"/>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425B2E"/>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425B2E"/>
    <w:rPr>
      <w:rFonts w:ascii="Segoe UI" w:hAnsi="Segoe UI" w:cs="Segoe UI"/>
      <w:sz w:val="18"/>
      <w:szCs w:val="18"/>
    </w:rPr>
  </w:style>
  <w:style w:type="paragraph" w:styleId="ad">
    <w:name w:val="annotation subject"/>
    <w:basedOn w:val="a9"/>
    <w:next w:val="a9"/>
    <w:link w:val="ae"/>
    <w:uiPriority w:val="99"/>
    <w:semiHidden/>
    <w:unhideWhenUsed/>
    <w:rsid w:val="00197E3A"/>
    <w:pPr>
      <w:spacing w:after="160"/>
    </w:pPr>
    <w:rPr>
      <w:rFonts w:eastAsiaTheme="minorHAnsi" w:cstheme="minorBidi"/>
      <w:b/>
      <w:bCs/>
      <w:lang w:eastAsia="en-US"/>
    </w:rPr>
  </w:style>
  <w:style w:type="character" w:customStyle="1" w:styleId="ae">
    <w:name w:val="Тема примечания Знак"/>
    <w:basedOn w:val="aa"/>
    <w:link w:val="ad"/>
    <w:uiPriority w:val="99"/>
    <w:semiHidden/>
    <w:rsid w:val="00197E3A"/>
    <w:rPr>
      <w:rFonts w:ascii="Times New Roman" w:eastAsia="Times New Roman" w:hAnsi="Times New Roman" w:cs="Times New Roman"/>
      <w:b/>
      <w:bCs/>
      <w:sz w:val="20"/>
      <w:szCs w:val="20"/>
      <w:lang w:eastAsia="ru-RU"/>
    </w:rPr>
  </w:style>
  <w:style w:type="paragraph" w:styleId="af">
    <w:name w:val="Revision"/>
    <w:hidden/>
    <w:uiPriority w:val="99"/>
    <w:semiHidden/>
    <w:rsid w:val="000E00FC"/>
    <w:pPr>
      <w:spacing w:after="0" w:line="240" w:lineRule="auto"/>
    </w:pPr>
    <w:rPr>
      <w:rFonts w:ascii="Times New Roman" w:hAnsi="Times New Roman"/>
      <w:sz w:val="28"/>
    </w:rPr>
  </w:style>
  <w:style w:type="paragraph" w:styleId="af0">
    <w:name w:val="List Paragraph"/>
    <w:basedOn w:val="a"/>
    <w:uiPriority w:val="1"/>
    <w:qFormat/>
    <w:rsid w:val="00005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7667">
      <w:bodyDiv w:val="1"/>
      <w:marLeft w:val="0"/>
      <w:marRight w:val="0"/>
      <w:marTop w:val="0"/>
      <w:marBottom w:val="0"/>
      <w:divBdr>
        <w:top w:val="none" w:sz="0" w:space="0" w:color="auto"/>
        <w:left w:val="none" w:sz="0" w:space="0" w:color="auto"/>
        <w:bottom w:val="none" w:sz="0" w:space="0" w:color="auto"/>
        <w:right w:val="none" w:sz="0" w:space="0" w:color="auto"/>
      </w:divBdr>
    </w:div>
    <w:div w:id="191697723">
      <w:bodyDiv w:val="1"/>
      <w:marLeft w:val="0"/>
      <w:marRight w:val="0"/>
      <w:marTop w:val="0"/>
      <w:marBottom w:val="0"/>
      <w:divBdr>
        <w:top w:val="none" w:sz="0" w:space="0" w:color="auto"/>
        <w:left w:val="none" w:sz="0" w:space="0" w:color="auto"/>
        <w:bottom w:val="none" w:sz="0" w:space="0" w:color="auto"/>
        <w:right w:val="none" w:sz="0" w:space="0" w:color="auto"/>
      </w:divBdr>
    </w:div>
    <w:div w:id="881211207">
      <w:bodyDiv w:val="1"/>
      <w:marLeft w:val="0"/>
      <w:marRight w:val="0"/>
      <w:marTop w:val="0"/>
      <w:marBottom w:val="0"/>
      <w:divBdr>
        <w:top w:val="none" w:sz="0" w:space="0" w:color="auto"/>
        <w:left w:val="none" w:sz="0" w:space="0" w:color="auto"/>
        <w:bottom w:val="none" w:sz="0" w:space="0" w:color="auto"/>
        <w:right w:val="none" w:sz="0" w:space="0" w:color="auto"/>
      </w:divBdr>
    </w:div>
    <w:div w:id="1569262841">
      <w:bodyDiv w:val="1"/>
      <w:marLeft w:val="0"/>
      <w:marRight w:val="0"/>
      <w:marTop w:val="0"/>
      <w:marBottom w:val="0"/>
      <w:divBdr>
        <w:top w:val="none" w:sz="0" w:space="0" w:color="auto"/>
        <w:left w:val="none" w:sz="0" w:space="0" w:color="auto"/>
        <w:bottom w:val="none" w:sz="0" w:space="0" w:color="auto"/>
        <w:right w:val="none" w:sz="0" w:space="0" w:color="auto"/>
      </w:divBdr>
    </w:div>
    <w:div w:id="1685672833">
      <w:bodyDiv w:val="1"/>
      <w:marLeft w:val="0"/>
      <w:marRight w:val="0"/>
      <w:marTop w:val="0"/>
      <w:marBottom w:val="0"/>
      <w:divBdr>
        <w:top w:val="none" w:sz="0" w:space="0" w:color="auto"/>
        <w:left w:val="none" w:sz="0" w:space="0" w:color="auto"/>
        <w:bottom w:val="none" w:sz="0" w:space="0" w:color="auto"/>
        <w:right w:val="none" w:sz="0" w:space="0" w:color="auto"/>
      </w:divBdr>
    </w:div>
    <w:div w:id="1766999744">
      <w:bodyDiv w:val="1"/>
      <w:marLeft w:val="0"/>
      <w:marRight w:val="0"/>
      <w:marTop w:val="0"/>
      <w:marBottom w:val="0"/>
      <w:divBdr>
        <w:top w:val="none" w:sz="0" w:space="0" w:color="auto"/>
        <w:left w:val="none" w:sz="0" w:space="0" w:color="auto"/>
        <w:bottom w:val="none" w:sz="0" w:space="0" w:color="auto"/>
        <w:right w:val="none" w:sz="0" w:space="0" w:color="auto"/>
      </w:divBdr>
    </w:div>
    <w:div w:id="199606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9DA9-F7EC-4EC6-BDE6-591C8654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5995</Words>
  <Characters>34174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HP</cp:lastModifiedBy>
  <cp:revision>2</cp:revision>
  <cp:lastPrinted>2023-10-29T13:18:00Z</cp:lastPrinted>
  <dcterms:created xsi:type="dcterms:W3CDTF">2025-09-28T11:08:00Z</dcterms:created>
  <dcterms:modified xsi:type="dcterms:W3CDTF">2025-09-28T11:08:00Z</dcterms:modified>
</cp:coreProperties>
</file>